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i/>
          <w:color w:val="000000"/>
          <w:spacing w:val="0"/>
          <w:position w:val="0"/>
          <w:sz w:val="28"/>
          <w:u w:val="single"/>
          <w:shd w:fill="FFFFFF" w:val="clear"/>
        </w:rPr>
      </w:pPr>
    </w:p>
    <w:p>
      <w:pPr>
        <w:spacing w:before="100" w:after="100" w:line="240"/>
        <w:ind w:right="0" w:left="0" w:firstLine="0"/>
        <w:jc w:val="center"/>
        <w:rPr>
          <w:rFonts w:ascii="Times New Roman" w:hAnsi="Times New Roman" w:cs="Times New Roman" w:eastAsia="Times New Roman"/>
          <w:b/>
          <w:i/>
          <w:color w:val="000000"/>
          <w:spacing w:val="0"/>
          <w:position w:val="0"/>
          <w:sz w:val="28"/>
          <w:u w:val="single"/>
          <w:shd w:fill="FFFFFF" w:val="clear"/>
        </w:rPr>
      </w:pPr>
      <w:r>
        <w:rPr>
          <w:rFonts w:ascii="Times New Roman" w:hAnsi="Times New Roman" w:cs="Times New Roman" w:eastAsia="Times New Roman"/>
          <w:b/>
          <w:color w:val="000000"/>
          <w:spacing w:val="0"/>
          <w:position w:val="0"/>
          <w:sz w:val="28"/>
          <w:shd w:fill="FFFFFF" w:val="clear"/>
        </w:rPr>
        <w:t xml:space="preserve">Поради батькам вчителя-логопеда.</w:t>
      </w:r>
    </w:p>
    <w:p>
      <w:pPr>
        <w:spacing w:before="100" w:after="100" w:line="240"/>
        <w:ind w:right="0" w:left="0" w:firstLine="0"/>
        <w:jc w:val="center"/>
        <w:rPr>
          <w:rFonts w:ascii="Times New Roman" w:hAnsi="Times New Roman" w:cs="Times New Roman" w:eastAsia="Times New Roman"/>
          <w:b/>
          <w:i/>
          <w:color w:val="000000"/>
          <w:spacing w:val="0"/>
          <w:position w:val="0"/>
          <w:sz w:val="28"/>
          <w:u w:val="single"/>
          <w:shd w:fill="FFFFFF" w:val="clear"/>
        </w:rPr>
      </w:pPr>
      <w:r>
        <w:rPr>
          <w:rFonts w:ascii="Times New Roman" w:hAnsi="Times New Roman" w:cs="Times New Roman" w:eastAsia="Times New Roman"/>
          <w:b/>
          <w:i/>
          <w:color w:val="000000"/>
          <w:spacing w:val="0"/>
          <w:position w:val="0"/>
          <w:sz w:val="28"/>
          <w:u w:val="single"/>
          <w:shd w:fill="FFFFFF" w:val="clear"/>
        </w:rPr>
        <w:t xml:space="preserve">Ігри та вправи на розвиток дихання.</w:t>
      </w:r>
    </w:p>
    <w:p>
      <w:pPr>
        <w:spacing w:before="0" w:after="150" w:line="270"/>
        <w:ind w:right="0" w:left="0" w:firstLine="0"/>
        <w:jc w:val="left"/>
        <w:rPr>
          <w:rFonts w:ascii="Times New Roman" w:hAnsi="Times New Roman" w:cs="Times New Roman" w:eastAsia="Times New Roman"/>
          <w:color w:val="272727"/>
          <w:spacing w:val="0"/>
          <w:position w:val="0"/>
          <w:sz w:val="28"/>
          <w:shd w:fill="FFFFFF" w:val="clear"/>
        </w:rPr>
      </w:pPr>
      <w:r>
        <w:rPr>
          <w:rFonts w:ascii="Times New Roman" w:hAnsi="Times New Roman" w:cs="Times New Roman" w:eastAsia="Times New Roman"/>
          <w:color w:val="272727"/>
          <w:spacing w:val="0"/>
          <w:position w:val="0"/>
          <w:sz w:val="28"/>
          <w:shd w:fill="FFFFFF" w:val="clear"/>
        </w:rPr>
        <w:t xml:space="preserve">      </w:t>
      </w:r>
    </w:p>
    <w:p>
      <w:pPr>
        <w:spacing w:before="0" w:after="15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272727"/>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Для хорошого звукоутворення має бути правильне мовне дихання. Мовне дихання важливо для плавності та виразності мовлення і інтонації. Порушити мовне дихання можуть серцево-судинні захворювання і збільшені аденоїди. Мовне дихання потрібно розвивати. Потрібно навчати дитину плавно видихати ротом. Таке навчання можна проводити за допомогою ігор, дитина буде вчитися, їй буде цікаво, адже відбувається це в процесі гри, а дітям будь-які ігри дуже подобається. Батькам потрібно пам'ятати, що такі ігри можуть викликати запаморочення, тому потрібно робити перерви між такими іграми-вправами. У перервах можна займатися з дитиною іншими розвиваючими вправами.</w:t>
      </w:r>
      <w:r>
        <w:rPr>
          <w:rFonts w:ascii="Times New Roman" w:hAnsi="Times New Roman" w:cs="Times New Roman" w:eastAsia="Times New Roman"/>
          <w:color w:val="auto"/>
          <w:spacing w:val="0"/>
          <w:position w:val="0"/>
          <w:sz w:val="28"/>
          <w:shd w:fill="FFFFFF" w:val="clear"/>
        </w:rPr>
        <w:t xml:space="preserve"> </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Забий м’яч у ворота</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Запропонуйте дитині подути на ватний чи поролоновий м’ячик, так, щоб він покотився у ворота(їх можна зробити з дроту або намалювати). Струмінь повітря повинен бути плавним, повільним, безперервним.</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Язичок-футболіст</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Як і в попередній вправі потрібно забити м’яч у ворота, але тепер за допомогою язика. Дитина повинна посміхнутися та покласти широкий язик на нижню губу, і, неначе вимовляючи звук [ф] дути на кінчик язика.</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Літак</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 кінчик носа покласти шматочок паперу або вати. Відкрити рот, широкий язик покласти на верхню губу, бокові краї язика притиснуті. Струмінь повітря проходить посередині язика. Дитина повинна сильно подути, щоб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літак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полетів угору.</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Човник</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Налийте у миску води. Зробіть паперовий або пінопластовий човен, та покладіть його у воду. Запропонуйте дитині подмухати на човник спочатку довгим струменем повітря, наче промовляючи звук [ф], а потім переривчасто, наче промовляючи [п-п-п-п].</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Море</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Рот трохи відкритий. Широкий кінчик язика впирається у нижні зуби. Посередині язика покласти соломинку для коктейлю, кінець якої опустити у склянку з водою. Дути через соломинку так, щоб вода забурлила. Слідкувати за тим, щоб щоки не надувалися, а губи були нерухомими.</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100" w:after="100" w:line="240"/>
        <w:ind w:right="0" w:left="0" w:firstLine="709"/>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u w:val="single"/>
          <w:shd w:fill="FFFFFF" w:val="clear"/>
        </w:rPr>
        <w:t xml:space="preserve">Ігри та</w:t>
      </w:r>
      <w:r>
        <w:rPr>
          <w:rFonts w:ascii="Times New Roman" w:hAnsi="Times New Roman" w:cs="Times New Roman" w:eastAsia="Times New Roman"/>
          <w:b/>
          <w:i/>
          <w:color w:val="000000"/>
          <w:spacing w:val="0"/>
          <w:position w:val="0"/>
          <w:sz w:val="28"/>
          <w:u w:val="single"/>
          <w:shd w:fill="FFFFFF" w:val="clear"/>
        </w:rPr>
        <w:t xml:space="preserve"> </w:t>
      </w:r>
      <w:r>
        <w:rPr>
          <w:rFonts w:ascii="Times New Roman" w:hAnsi="Times New Roman" w:cs="Times New Roman" w:eastAsia="Times New Roman"/>
          <w:b/>
          <w:i/>
          <w:color w:val="000000"/>
          <w:spacing w:val="0"/>
          <w:position w:val="0"/>
          <w:sz w:val="28"/>
          <w:u w:val="single"/>
          <w:shd w:fill="FFFFFF" w:val="clear"/>
        </w:rPr>
        <w:t xml:space="preserve">вправи</w:t>
      </w:r>
      <w:r>
        <w:rPr>
          <w:rFonts w:ascii="Times New Roman" w:hAnsi="Times New Roman" w:cs="Times New Roman" w:eastAsia="Times New Roman"/>
          <w:b/>
          <w:i/>
          <w:color w:val="000000"/>
          <w:spacing w:val="0"/>
          <w:position w:val="0"/>
          <w:sz w:val="28"/>
          <w:u w:val="single"/>
          <w:shd w:fill="FFFFFF" w:val="clear"/>
        </w:rPr>
        <w:t xml:space="preserve"> </w:t>
      </w:r>
      <w:r>
        <w:rPr>
          <w:rFonts w:ascii="Times New Roman" w:hAnsi="Times New Roman" w:cs="Times New Roman" w:eastAsia="Times New Roman"/>
          <w:b/>
          <w:i/>
          <w:color w:val="000000"/>
          <w:spacing w:val="0"/>
          <w:position w:val="0"/>
          <w:sz w:val="28"/>
          <w:u w:val="single"/>
          <w:shd w:fill="FFFFFF" w:val="clear"/>
        </w:rPr>
        <w:t xml:space="preserve">на розвиток слухової уваги, сприймання, пам’яті.</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Що ти почув?</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Дитина тихо сидить в кімнаті. Запропонуйте їй заплющити очі та послухати вулицю. Через деякий час дозвольте розплющити очі та розпитайте дитину про її враження,про те, що вона почула. Можливо вона почула сміх дітей або шум машин, можливо – спів пташок чи ваше дихання.</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Вгадай хто покликав</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цій грі беруть участь не менше трьох учасників. Дитина стоїть посеред кімнати із заплющеними очима. Хто-небудь з гравців повинен покликати її. Дитина відгадує, хто саме її покликав.</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Доручення</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Дитина сидить на відстані від дорослого на 5-6 метрів. У вас на столі стоять різні іграшки. Ви чітко,середньої сили голосом звертаєтесь до дитини: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Візьми зайчика і посади його на стілець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або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Візьми м’ячик і поклади його на килим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і т.д. Потім даєте завдання вже тихим голосом.</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Луна</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Дитина сидить в кімнаті. Ви пропонуєте їй слухати уважно,та повторювати за вами слово. Важливо навчити дитину прислуховуватися до звучання слів, тому намагайтеся говорити слова неголосно,пошепки. Необхідно дотримуватись принципу від простого до складного: добирати слова, не схожі за звуковим складом(кіт, веселий, салат), а потім – близькі за звучанням, але різні за змістом(Оля, Коля, сам,там, син, лин).</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Запам’ятай слова</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 столі під серветкою лежать предметні картинки або іграшки. Ви пропонуєте дитині послухати два-три слова-назви предметів, запам’ятати їх, а потім знайти на столі відповідні картинки(іграшки).</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Слухаємо музику</w:t>
      </w:r>
      <w:r>
        <w:rPr>
          <w:rFonts w:ascii="Times New Roman" w:hAnsi="Times New Roman" w:cs="Times New Roman" w:eastAsia="Times New Roman"/>
          <w:b/>
          <w:i/>
          <w:color w:val="000000"/>
          <w:spacing w:val="0"/>
          <w:position w:val="0"/>
          <w:sz w:val="28"/>
          <w:shd w:fill="FFFFFF" w:val="clear"/>
        </w:rPr>
        <w:t xml:space="preserve">»</w:t>
      </w:r>
    </w:p>
    <w:p>
      <w:pPr>
        <w:spacing w:before="100" w:after="10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Дуже велике значення для розвитку слухового сприймання має слухання музики. Тому рекомендується проводити, так звані, музичні хвилинки. Під час них ви пропонуєте дитині сісти або лягти на килим, бажано із заплющеними очима, що допомагає розслабитися і не реагувати на зорові подразники, а зосередити свою увагу на джерело звуку.</w:t>
      </w: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p>
    <w:p>
      <w:pPr>
        <w:spacing w:before="100" w:after="10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Вчитель-логопед: Сабада І.В.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