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33" w:rsidRPr="00023433" w:rsidRDefault="00023433" w:rsidP="009B1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433">
        <w:rPr>
          <w:rFonts w:ascii="Times New Roman" w:hAnsi="Times New Roman" w:cs="Times New Roman"/>
          <w:b/>
          <w:sz w:val="28"/>
          <w:szCs w:val="28"/>
          <w:lang w:val="uk-UA"/>
        </w:rPr>
        <w:t>Засідання Школи молодого педагога</w:t>
      </w:r>
    </w:p>
    <w:p w:rsidR="00023433" w:rsidRDefault="009B1214" w:rsidP="009B12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214">
        <w:rPr>
          <w:rFonts w:ascii="Times New Roman" w:hAnsi="Times New Roman" w:cs="Times New Roman"/>
          <w:sz w:val="28"/>
          <w:szCs w:val="28"/>
          <w:lang w:val="uk-UA"/>
        </w:rPr>
        <w:t xml:space="preserve">11.01 2018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засідання Школи молодого педагога за темою «Взаємозв’язок  дитини з соціальним оточенням», </w:t>
      </w:r>
      <w:r w:rsidR="00F01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яке підготували і провели Кохан Т.М. і Копійка Л.П.</w:t>
      </w:r>
    </w:p>
    <w:p w:rsidR="00023433" w:rsidRDefault="009B1214" w:rsidP="009B12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засідання були розглянуті такі питання:                      </w:t>
      </w:r>
    </w:p>
    <w:p w:rsidR="009B1214" w:rsidRDefault="009B1214" w:rsidP="009B12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Формування навичок ефективного спілкування учнів.</w:t>
      </w:r>
    </w:p>
    <w:p w:rsidR="009B1214" w:rsidRDefault="009B1214" w:rsidP="009B12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2.Навчаємося граючись. Застосування гри на уроках у початковій школі.</w:t>
      </w:r>
    </w:p>
    <w:p w:rsidR="00F01DBD" w:rsidRDefault="00F01DBD" w:rsidP="009B12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обговорення цих питань було зазначено, </w:t>
      </w:r>
      <w:r w:rsidR="009E6AED">
        <w:rPr>
          <w:rFonts w:ascii="Times New Roman" w:hAnsi="Times New Roman" w:cs="Times New Roman"/>
          <w:sz w:val="28"/>
          <w:szCs w:val="28"/>
          <w:lang w:val="uk-UA"/>
        </w:rPr>
        <w:t>що  використання ігор на уроках у початковій школі є продуктивним напрямком в  інтелектуальному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</w:t>
      </w:r>
      <w:r w:rsidR="00023433">
        <w:rPr>
          <w:rFonts w:ascii="Times New Roman" w:hAnsi="Times New Roman" w:cs="Times New Roman"/>
          <w:sz w:val="28"/>
          <w:szCs w:val="28"/>
          <w:lang w:val="uk-UA"/>
        </w:rPr>
        <w:t>ит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6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3433">
        <w:rPr>
          <w:rFonts w:ascii="Times New Roman" w:hAnsi="Times New Roman" w:cs="Times New Roman"/>
          <w:sz w:val="28"/>
          <w:szCs w:val="28"/>
          <w:lang w:val="uk-UA"/>
        </w:rPr>
        <w:t>,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6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3433">
        <w:rPr>
          <w:rFonts w:ascii="Times New Roman" w:hAnsi="Times New Roman" w:cs="Times New Roman"/>
          <w:sz w:val="28"/>
          <w:szCs w:val="28"/>
          <w:lang w:val="uk-UA"/>
        </w:rPr>
        <w:t xml:space="preserve"> мовлення, розвит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6AE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навичок </w:t>
      </w:r>
      <w:r w:rsidR="009E6AED">
        <w:rPr>
          <w:rFonts w:ascii="Times New Roman" w:hAnsi="Times New Roman" w:cs="Times New Roman"/>
          <w:sz w:val="28"/>
          <w:szCs w:val="28"/>
          <w:lang w:val="uk-UA"/>
        </w:rPr>
        <w:t xml:space="preserve">дитини. </w:t>
      </w:r>
    </w:p>
    <w:p w:rsidR="009B1214" w:rsidRPr="009B1214" w:rsidRDefault="009B12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214" w:rsidRPr="009B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DB"/>
    <w:rsid w:val="00023433"/>
    <w:rsid w:val="009B1214"/>
    <w:rsid w:val="009E6AED"/>
    <w:rsid w:val="00B728F3"/>
    <w:rsid w:val="00E700DB"/>
    <w:rsid w:val="00F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AF6"/>
  <w15:docId w15:val="{61F8A0EE-CE0A-4D8A-AB76-A345F52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2018-01-12T08:06:00Z</dcterms:created>
  <dcterms:modified xsi:type="dcterms:W3CDTF">2018-01-12T08:48:00Z</dcterms:modified>
</cp:coreProperties>
</file>