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94" w:rsidRPr="00825494" w:rsidRDefault="00825494" w:rsidP="00825494">
      <w:pPr>
        <w:rPr>
          <w:rFonts w:ascii="Times New Roman" w:hAnsi="Times New Roman" w:cs="Times New Roman"/>
          <w:b/>
          <w:sz w:val="44"/>
          <w:szCs w:val="44"/>
        </w:rPr>
      </w:pPr>
      <w:r w:rsidRPr="00825494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0" distR="0" simplePos="0" relativeHeight="251659264" behindDoc="0" locked="0" layoutInCell="1" allowOverlap="0" wp14:anchorId="1D95FA62" wp14:editId="1DB332D5">
            <wp:simplePos x="0" y="0"/>
            <wp:positionH relativeFrom="column">
              <wp:posOffset>3472815</wp:posOffset>
            </wp:positionH>
            <wp:positionV relativeFrom="line">
              <wp:posOffset>89535</wp:posOffset>
            </wp:positionV>
            <wp:extent cx="2552700" cy="2552700"/>
            <wp:effectExtent l="0" t="0" r="0" b="0"/>
            <wp:wrapSquare wrapText="bothSides"/>
            <wp:docPr id="1" name="Рисунок 1" descr="Японський театр кабукі: цікаві фак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понський театр кабукі: цікаві фак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25494">
        <w:rPr>
          <w:rFonts w:ascii="Times New Roman" w:hAnsi="Times New Roman" w:cs="Times New Roman"/>
          <w:b/>
          <w:sz w:val="44"/>
          <w:szCs w:val="44"/>
        </w:rPr>
        <w:t>Японський</w:t>
      </w:r>
      <w:proofErr w:type="spellEnd"/>
      <w:r w:rsidRPr="00825494">
        <w:rPr>
          <w:rFonts w:ascii="Times New Roman" w:hAnsi="Times New Roman" w:cs="Times New Roman"/>
          <w:b/>
          <w:sz w:val="44"/>
          <w:szCs w:val="44"/>
        </w:rPr>
        <w:t xml:space="preserve"> театр </w:t>
      </w:r>
      <w:proofErr w:type="spellStart"/>
      <w:r w:rsidRPr="00825494">
        <w:rPr>
          <w:rFonts w:ascii="Times New Roman" w:hAnsi="Times New Roman" w:cs="Times New Roman"/>
          <w:b/>
          <w:sz w:val="44"/>
          <w:szCs w:val="44"/>
        </w:rPr>
        <w:t>кабукі</w:t>
      </w:r>
      <w:proofErr w:type="spellEnd"/>
      <w:r w:rsidRPr="0082549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25494" w:rsidRPr="00825494" w:rsidRDefault="00825494" w:rsidP="00825494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825494">
        <w:rPr>
          <w:rFonts w:ascii="Times New Roman" w:hAnsi="Times New Roman" w:cs="Times New Roman"/>
          <w:b/>
          <w:sz w:val="44"/>
          <w:szCs w:val="44"/>
        </w:rPr>
        <w:t>цікаві</w:t>
      </w:r>
      <w:proofErr w:type="spellEnd"/>
      <w:r w:rsidRPr="00825494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825494">
        <w:rPr>
          <w:rFonts w:ascii="Times New Roman" w:hAnsi="Times New Roman" w:cs="Times New Roman"/>
          <w:b/>
          <w:sz w:val="44"/>
          <w:szCs w:val="44"/>
        </w:rPr>
        <w:t>факти</w:t>
      </w:r>
      <w:proofErr w:type="spellEnd"/>
    </w:p>
    <w:p w:rsidR="00825494" w:rsidRPr="00825494" w:rsidRDefault="00825494" w:rsidP="008254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Традиційний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японський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театр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кабукі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виник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в XVII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заклала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Идзумо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-но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Окуні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служниця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найстаріших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святилищ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Японії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Идзумо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Тайся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Кабукі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поєднує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символічні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драматичні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театральні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постановки з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традиційними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танцями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музикою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>.</w:t>
      </w:r>
    </w:p>
    <w:p w:rsidR="00825494" w:rsidRPr="00825494" w:rsidRDefault="00825494" w:rsidP="00825494">
      <w:pPr>
        <w:rPr>
          <w:rFonts w:ascii="Times New Roman" w:hAnsi="Times New Roman" w:cs="Times New Roman"/>
          <w:sz w:val="28"/>
          <w:szCs w:val="28"/>
        </w:rPr>
      </w:pPr>
      <w:r w:rsidRPr="00825494">
        <w:rPr>
          <w:rFonts w:ascii="Times New Roman" w:hAnsi="Times New Roman" w:cs="Times New Roman"/>
          <w:sz w:val="28"/>
          <w:szCs w:val="28"/>
        </w:rPr>
        <w:t xml:space="preserve">Початок жанру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кабукі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поклала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Идзумо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-но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Окуні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 в 1603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, коли стала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ритуальні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танці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висохлому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руслі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річки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багатолюдних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вулицях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Кіото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Окуні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додавати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танці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світські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романтичні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сцени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акомпанемент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. З ростом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популярності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Окуні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сцені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зібрала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свою трупу,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. Театр став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відомим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виступав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імператором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почався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кабукі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>.</w:t>
      </w:r>
    </w:p>
    <w:p w:rsidR="00825494" w:rsidRPr="00825494" w:rsidRDefault="00825494" w:rsidP="008254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театр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кабукі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ставив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непристойні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грубі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постановки, а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актрис часто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виступали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куртизанок. На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атмосферу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театральних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постановок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звернуло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військове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феодальне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уряд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Японії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того часу —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сьогунат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Токугава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. У 1629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заборонили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кабукі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 з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спонукань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зайняли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юнаки. Але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несамовита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атмосфера в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кабукі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змінилася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, тому у 1652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сьогунат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заборонив і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юнак, а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кабукі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стали 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зрілі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>.</w:t>
      </w:r>
    </w:p>
    <w:p w:rsidR="00825494" w:rsidRPr="00825494" w:rsidRDefault="00825494" w:rsidP="00825494">
      <w:pPr>
        <w:rPr>
          <w:rFonts w:ascii="Times New Roman" w:hAnsi="Times New Roman" w:cs="Times New Roman"/>
          <w:sz w:val="28"/>
          <w:szCs w:val="28"/>
        </w:rPr>
      </w:pPr>
      <w:r w:rsidRPr="00825494">
        <w:rPr>
          <w:rFonts w:ascii="Times New Roman" w:hAnsi="Times New Roman" w:cs="Times New Roman"/>
          <w:sz w:val="28"/>
          <w:szCs w:val="28"/>
        </w:rPr>
        <w:t xml:space="preserve">З тих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пір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кабукі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набув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витончений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стилізований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акторів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театру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донині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театральні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династії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спеціалізуються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сцені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оннагата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виконавці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жіночих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ролей,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арагото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грубий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стиль, і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ваготіл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гармонійний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стиль.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XVII — початку XVIII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кабукі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пережив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справжній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розквіт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встановилися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ляльковий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театр,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сформувався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поз (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міе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>) і гриму (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кумадорі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). Так, в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кумадорі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гриму і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рисочка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обличчі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>.</w:t>
      </w:r>
    </w:p>
    <w:p w:rsidR="00825494" w:rsidRPr="00825494" w:rsidRDefault="00825494" w:rsidP="00825494">
      <w:pPr>
        <w:rPr>
          <w:rFonts w:ascii="Times New Roman" w:hAnsi="Times New Roman" w:cs="Times New Roman"/>
          <w:sz w:val="28"/>
          <w:szCs w:val="28"/>
        </w:rPr>
      </w:pPr>
      <w:r w:rsidRPr="0082549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Японії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кабукі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постановок: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простонародні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танцювально-драматичні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п’єси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Кабукі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є не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популярним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видом театрального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Японії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, а й шедевром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lastRenderedPageBreak/>
        <w:t>спадщини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декларацією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ЮНЕСКО </w:t>
      </w:r>
      <w:proofErr w:type="spellStart"/>
      <w:r w:rsidRPr="008254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25494">
        <w:rPr>
          <w:rFonts w:ascii="Times New Roman" w:hAnsi="Times New Roman" w:cs="Times New Roman"/>
          <w:sz w:val="28"/>
          <w:szCs w:val="28"/>
        </w:rPr>
        <w:t xml:space="preserve"> 24 листопада 2005 року.</w:t>
      </w:r>
    </w:p>
    <w:p w:rsidR="00825494" w:rsidRPr="00825494" w:rsidRDefault="00825494" w:rsidP="00825494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825494">
        <w:rPr>
          <w:rFonts w:ascii="Tahoma" w:eastAsia="Times New Roman" w:hAnsi="Tahoma" w:cs="Tahoma"/>
          <w:noProof/>
          <w:color w:val="505050"/>
          <w:sz w:val="18"/>
          <w:szCs w:val="18"/>
          <w:lang w:eastAsia="ru-RU"/>
        </w:rPr>
        <w:drawing>
          <wp:inline distT="0" distB="0" distL="0" distR="0" wp14:anchorId="6AE08FC6" wp14:editId="43F8940B">
            <wp:extent cx="5933345" cy="4371975"/>
            <wp:effectExtent l="0" t="0" r="0" b="0"/>
            <wp:docPr id="2" name="Рисунок 2" descr="Цікаві факти про театр кабук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ікаві факти про театр кабук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04" cy="437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B1A" w:rsidRDefault="00586B1A">
      <w:bookmarkStart w:id="0" w:name="_GoBack"/>
      <w:bookmarkEnd w:id="0"/>
    </w:p>
    <w:sectPr w:rsidR="0058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EE"/>
    <w:rsid w:val="003947EE"/>
    <w:rsid w:val="00586B1A"/>
    <w:rsid w:val="005D1266"/>
    <w:rsid w:val="0080674D"/>
    <w:rsid w:val="0082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CE225-C8CB-44E1-8EED-D48DAB30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Пользователь</cp:lastModifiedBy>
  <cp:revision>6</cp:revision>
  <dcterms:created xsi:type="dcterms:W3CDTF">2017-09-08T11:03:00Z</dcterms:created>
  <dcterms:modified xsi:type="dcterms:W3CDTF">2017-09-08T11:12:00Z</dcterms:modified>
</cp:coreProperties>
</file>