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A3" w:rsidRDefault="00311484" w:rsidP="006D0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484">
        <w:rPr>
          <w:rFonts w:ascii="Times New Roman" w:hAnsi="Times New Roman" w:cs="Times New Roman"/>
          <w:b/>
          <w:sz w:val="28"/>
          <w:szCs w:val="28"/>
          <w:lang w:val="uk-UA"/>
        </w:rPr>
        <w:t>Виставка правової літератури «Ази правознавства – крок у майбутнє»</w:t>
      </w:r>
    </w:p>
    <w:p w:rsidR="006D07BA" w:rsidRDefault="00311484" w:rsidP="006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2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 по 18 жовтня 2019</w:t>
      </w:r>
      <w:r w:rsidR="000878FC" w:rsidRPr="00087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читацькій залі шкільної бібліотеки </w:t>
      </w:r>
      <w:r w:rsidR="006D07BA">
        <w:rPr>
          <w:rFonts w:ascii="Times New Roman" w:hAnsi="Times New Roman" w:cs="Times New Roman"/>
          <w:sz w:val="28"/>
          <w:szCs w:val="28"/>
          <w:lang w:val="uk-UA"/>
        </w:rPr>
        <w:t>діяла виставка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484">
        <w:rPr>
          <w:rFonts w:ascii="Times New Roman" w:hAnsi="Times New Roman" w:cs="Times New Roman"/>
          <w:sz w:val="28"/>
          <w:szCs w:val="28"/>
          <w:lang w:val="uk-UA"/>
        </w:rPr>
        <w:t>правової літератури «Ази правознавства – крок у майбутнє»</w:t>
      </w:r>
      <w:r w:rsidR="006D07BA">
        <w:rPr>
          <w:rFonts w:ascii="Times New Roman" w:hAnsi="Times New Roman" w:cs="Times New Roman"/>
          <w:sz w:val="28"/>
          <w:szCs w:val="28"/>
          <w:lang w:val="uk-UA"/>
        </w:rPr>
        <w:t xml:space="preserve">, яку  підготувала завідувач бібліотеки Петренко К.П. </w:t>
      </w:r>
    </w:p>
    <w:p w:rsidR="00311484" w:rsidRDefault="001022CD" w:rsidP="006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виставки с</w:t>
      </w:r>
      <w:r w:rsidR="000878FC">
        <w:rPr>
          <w:rFonts w:ascii="Times New Roman" w:hAnsi="Times New Roman" w:cs="Times New Roman"/>
          <w:sz w:val="28"/>
          <w:szCs w:val="28"/>
          <w:lang w:val="uk-UA"/>
        </w:rPr>
        <w:t xml:space="preserve">оціальний педагог Гармаш М.М. ознайомила учнів </w:t>
      </w:r>
      <w:r w:rsidR="00311484">
        <w:rPr>
          <w:rFonts w:ascii="Times New Roman" w:hAnsi="Times New Roman" w:cs="Times New Roman"/>
          <w:sz w:val="28"/>
          <w:szCs w:val="28"/>
          <w:lang w:val="uk-UA"/>
        </w:rPr>
        <w:t xml:space="preserve">із Конституцією України, основними </w:t>
      </w:r>
      <w:r w:rsidR="000878FC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311484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="000878FC">
        <w:rPr>
          <w:rFonts w:ascii="Times New Roman" w:hAnsi="Times New Roman" w:cs="Times New Roman"/>
          <w:sz w:val="28"/>
          <w:szCs w:val="28"/>
          <w:lang w:val="uk-UA"/>
        </w:rPr>
        <w:t xml:space="preserve">, з необхідністю дотримуватися правил, норм, законів поведінки громадянина держави. </w:t>
      </w:r>
      <w:r w:rsidR="005F38C8">
        <w:rPr>
          <w:rFonts w:ascii="Times New Roman" w:hAnsi="Times New Roman" w:cs="Times New Roman"/>
          <w:sz w:val="28"/>
          <w:szCs w:val="28"/>
          <w:lang w:val="uk-UA"/>
        </w:rPr>
        <w:t>Такі зустрічі дуже корисні та потрібні учням</w:t>
      </w:r>
      <w:r w:rsidR="000878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7A9" w:rsidRDefault="007B17A9" w:rsidP="006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9" w:rsidRDefault="007B17A9" w:rsidP="006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9" w:rsidRPr="00311484" w:rsidRDefault="007B17A9" w:rsidP="006D0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B1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3895725"/>
            <wp:effectExtent l="0" t="0" r="9525" b="9525"/>
            <wp:docPr id="1" name="Рисунок 1" descr="C:\Users\3914~1\AppData\Local\Temp\Rar$DIa6928.18655\20191018_11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14~1\AppData\Local\Temp\Rar$DIa6928.18655\20191018_1144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712" cy="389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17A9" w:rsidRPr="0031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9A"/>
    <w:rsid w:val="000878FC"/>
    <w:rsid w:val="001022CD"/>
    <w:rsid w:val="00311484"/>
    <w:rsid w:val="005F38C8"/>
    <w:rsid w:val="006D07BA"/>
    <w:rsid w:val="007B17A9"/>
    <w:rsid w:val="00C8339A"/>
    <w:rsid w:val="00C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7BEE"/>
  <w15:chartTrackingRefBased/>
  <w15:docId w15:val="{C6E89CC7-17E7-40D0-91D9-54BD27CD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2019-10-21T08:38:00Z</dcterms:created>
  <dcterms:modified xsi:type="dcterms:W3CDTF">2019-10-23T10:31:00Z</dcterms:modified>
</cp:coreProperties>
</file>