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AB" w:rsidRDefault="00714CAB" w:rsidP="00714CAB">
      <w:pPr>
        <w:pStyle w:val="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>
        <w:rPr>
          <w:lang w:val="uk-UA"/>
        </w:rPr>
        <w:t xml:space="preserve">      </w:t>
      </w:r>
      <w:r>
        <w:rPr>
          <w:lang w:val="uk-UA"/>
        </w:rPr>
        <w:t xml:space="preserve"> Затверджено</w:t>
      </w:r>
    </w:p>
    <w:p w:rsidR="00714CAB" w:rsidRDefault="00714CAB" w:rsidP="00714C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наказом   Комунального  закладу</w:t>
      </w:r>
    </w:p>
    <w:p w:rsidR="00714CAB" w:rsidRDefault="00714CAB" w:rsidP="00714CAB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«Куп’янська спеціальна школа»</w:t>
      </w:r>
    </w:p>
    <w:p w:rsidR="00714CAB" w:rsidRDefault="00714CAB" w:rsidP="00714CAB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Харківської  обласної  ради</w:t>
      </w:r>
    </w:p>
    <w:p w:rsidR="00714CAB" w:rsidRDefault="00714CAB" w:rsidP="00714CAB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>
        <w:rPr>
          <w:sz w:val="28"/>
          <w:szCs w:val="28"/>
          <w:lang w:val="uk-UA"/>
        </w:rPr>
        <w:t>від 02.01.2020 № 19</w:t>
      </w:r>
    </w:p>
    <w:p w:rsidR="00714CAB" w:rsidRDefault="00714CAB" w:rsidP="00714CAB">
      <w:pPr>
        <w:ind w:left="720"/>
        <w:rPr>
          <w:sz w:val="28"/>
          <w:szCs w:val="28"/>
          <w:lang w:val="uk-UA"/>
        </w:rPr>
      </w:pPr>
    </w:p>
    <w:p w:rsidR="00714CAB" w:rsidRDefault="00714CAB" w:rsidP="00714CAB">
      <w:pPr>
        <w:jc w:val="center"/>
        <w:rPr>
          <w:rFonts w:ascii="Verdana" w:hAnsi="Verdana" w:cs="Verdan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ПОЛОЖЕННЯ</w:t>
      </w:r>
      <w:r>
        <w:rPr>
          <w:b/>
          <w:bCs/>
          <w:color w:val="000000"/>
          <w:sz w:val="28"/>
          <w:szCs w:val="28"/>
        </w:rPr>
        <w:br/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уповноважену</w:t>
      </w:r>
      <w:proofErr w:type="spellEnd"/>
      <w:r>
        <w:rPr>
          <w:b/>
          <w:bCs/>
          <w:color w:val="000000"/>
          <w:sz w:val="28"/>
          <w:szCs w:val="28"/>
        </w:rPr>
        <w:t xml:space="preserve"> особу з </w:t>
      </w:r>
      <w:proofErr w:type="spellStart"/>
      <w:r>
        <w:rPr>
          <w:b/>
          <w:bCs/>
          <w:color w:val="000000"/>
          <w:sz w:val="28"/>
          <w:szCs w:val="28"/>
        </w:rPr>
        <w:t>питань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запобігання</w:t>
      </w:r>
      <w:proofErr w:type="spellEnd"/>
      <w:r>
        <w:rPr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</w:rPr>
        <w:t>виявлення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корупції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714CAB" w:rsidRDefault="00714CAB" w:rsidP="00714CAB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Комунального закладу «Куп’янська спеціальна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щкола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» </w:t>
      </w:r>
    </w:p>
    <w:p w:rsidR="00714CAB" w:rsidRDefault="00714CAB" w:rsidP="00714CAB">
      <w:pPr>
        <w:jc w:val="center"/>
        <w:rPr>
          <w:rFonts w:ascii="Verdana" w:hAnsi="Verdana" w:cs="Verdan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Харківської обласної ради</w:t>
      </w:r>
    </w:p>
    <w:p w:rsidR="00714CAB" w:rsidRDefault="00714CAB" w:rsidP="00714CAB">
      <w:pPr>
        <w:spacing w:line="360" w:lineRule="auto"/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 </w:t>
      </w:r>
    </w:p>
    <w:p w:rsidR="00714CAB" w:rsidRDefault="00714CAB" w:rsidP="00714CA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Уповноважена</w:t>
      </w:r>
      <w:proofErr w:type="spellEnd"/>
      <w:r>
        <w:rPr>
          <w:color w:val="000000"/>
          <w:sz w:val="28"/>
          <w:szCs w:val="28"/>
        </w:rPr>
        <w:t xml:space="preserve"> особа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виявлення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корупції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закладу «</w:t>
      </w:r>
      <w:r>
        <w:rPr>
          <w:color w:val="000000"/>
          <w:sz w:val="28"/>
          <w:szCs w:val="28"/>
          <w:lang w:val="uk-UA"/>
        </w:rPr>
        <w:t xml:space="preserve">Куп’янська спеціальна школа» Харківської обласної </w:t>
      </w:r>
      <w:proofErr w:type="gramStart"/>
      <w:r>
        <w:rPr>
          <w:color w:val="000000"/>
          <w:sz w:val="28"/>
          <w:szCs w:val="28"/>
          <w:lang w:val="uk-UA"/>
        </w:rPr>
        <w:t>ради</w:t>
      </w:r>
      <w:proofErr w:type="gramEnd"/>
      <w:r>
        <w:rPr>
          <w:color w:val="000000"/>
          <w:sz w:val="28"/>
          <w:szCs w:val="28"/>
          <w:lang w:val="uk-UA"/>
        </w:rPr>
        <w:t xml:space="preserve"> (далі – уповноважена </w:t>
      </w:r>
      <w:proofErr w:type="gramStart"/>
      <w:r>
        <w:rPr>
          <w:color w:val="000000"/>
          <w:sz w:val="28"/>
          <w:szCs w:val="28"/>
          <w:lang w:val="uk-UA"/>
        </w:rPr>
        <w:t>особа</w:t>
      </w:r>
      <w:proofErr w:type="gramEnd"/>
      <w:r>
        <w:rPr>
          <w:color w:val="000000"/>
          <w:sz w:val="28"/>
          <w:szCs w:val="28"/>
          <w:lang w:val="uk-UA"/>
        </w:rPr>
        <w:t>) визначається у порядку, визначеному    законодавством за наказом директора закладу освіти.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 </w:t>
      </w:r>
      <w:proofErr w:type="spellStart"/>
      <w:r>
        <w:rPr>
          <w:color w:val="000000"/>
          <w:sz w:val="28"/>
          <w:szCs w:val="28"/>
        </w:rPr>
        <w:t>цьому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терміни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вживаються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значенні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наведеному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Законі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  <w:lang w:val="uk-UA"/>
        </w:rPr>
        <w:t>о запобігання корупції».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Уповноважена</w:t>
      </w:r>
      <w:proofErr w:type="spellEnd"/>
      <w:r>
        <w:rPr>
          <w:color w:val="000000"/>
          <w:sz w:val="28"/>
          <w:szCs w:val="28"/>
        </w:rPr>
        <w:t xml:space="preserve"> особа у </w:t>
      </w:r>
      <w:proofErr w:type="spellStart"/>
      <w:r>
        <w:rPr>
          <w:color w:val="000000"/>
          <w:sz w:val="28"/>
          <w:szCs w:val="28"/>
        </w:rPr>
        <w:t>своїй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Конституцією</w:t>
      </w:r>
      <w:proofErr w:type="spellEnd"/>
      <w:r>
        <w:rPr>
          <w:color w:val="000000"/>
          <w:sz w:val="28"/>
          <w:szCs w:val="28"/>
        </w:rPr>
        <w:t xml:space="preserve"> та законами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указами Президента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і постановами </w:t>
      </w:r>
      <w:proofErr w:type="spellStart"/>
      <w:r>
        <w:rPr>
          <w:color w:val="000000"/>
          <w:sz w:val="28"/>
          <w:szCs w:val="28"/>
        </w:rPr>
        <w:t>Верховної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актами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міжнародними</w:t>
      </w:r>
      <w:proofErr w:type="spellEnd"/>
      <w:r>
        <w:rPr>
          <w:color w:val="000000"/>
          <w:sz w:val="28"/>
          <w:szCs w:val="28"/>
        </w:rPr>
        <w:t xml:space="preserve"> договорами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цим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іншими</w:t>
      </w:r>
      <w:proofErr w:type="spellEnd"/>
      <w:r>
        <w:rPr>
          <w:color w:val="000000"/>
          <w:sz w:val="28"/>
          <w:szCs w:val="28"/>
        </w:rPr>
        <w:t xml:space="preserve"> актами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</w:rPr>
        <w:t>.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Уповноважена</w:t>
      </w:r>
      <w:proofErr w:type="spellEnd"/>
      <w:r>
        <w:rPr>
          <w:color w:val="000000"/>
          <w:sz w:val="28"/>
          <w:szCs w:val="28"/>
        </w:rPr>
        <w:t xml:space="preserve"> особа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ідзвітна</w:t>
      </w:r>
      <w:proofErr w:type="spellEnd"/>
      <w:r>
        <w:rPr>
          <w:color w:val="000000"/>
          <w:sz w:val="28"/>
          <w:szCs w:val="28"/>
        </w:rPr>
        <w:t xml:space="preserve"> директору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закладу «</w:t>
      </w:r>
      <w:r>
        <w:rPr>
          <w:color w:val="000000"/>
          <w:sz w:val="28"/>
          <w:szCs w:val="28"/>
          <w:lang w:val="uk-UA"/>
        </w:rPr>
        <w:t>Куп’янська спеціальна школа» Харківської обласної ради.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Основними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уповноваженої</w:t>
      </w:r>
      <w:proofErr w:type="spellEnd"/>
      <w:r>
        <w:rPr>
          <w:color w:val="000000"/>
          <w:sz w:val="28"/>
          <w:szCs w:val="28"/>
        </w:rPr>
        <w:t xml:space="preserve"> особи</w:t>
      </w:r>
      <w:proofErr w:type="gramStart"/>
      <w:r>
        <w:rPr>
          <w:color w:val="000000"/>
          <w:sz w:val="28"/>
          <w:szCs w:val="28"/>
        </w:rPr>
        <w:t xml:space="preserve"> є:</w:t>
      </w:r>
      <w:proofErr w:type="gramEnd"/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та контроль за </w:t>
      </w:r>
      <w:proofErr w:type="spellStart"/>
      <w:r>
        <w:rPr>
          <w:color w:val="000000"/>
          <w:sz w:val="28"/>
          <w:szCs w:val="28"/>
        </w:rPr>
        <w:t>здійсненням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корупції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закладі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>;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методичної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консультаційної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антикорупційного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</w:rPr>
        <w:t>;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участь в </w:t>
      </w:r>
      <w:proofErr w:type="spellStart"/>
      <w:r>
        <w:rPr>
          <w:color w:val="000000"/>
          <w:sz w:val="28"/>
          <w:szCs w:val="28"/>
        </w:rPr>
        <w:t>інформаційному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науково-дослідному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виявлення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корупції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співробітництві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зазначеній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сфері</w:t>
      </w:r>
      <w:proofErr w:type="spellEnd"/>
      <w:r>
        <w:rPr>
          <w:color w:val="000000"/>
          <w:sz w:val="28"/>
          <w:szCs w:val="28"/>
        </w:rPr>
        <w:t>;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організаційної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роз'яснювальної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виявлення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протидії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корупції</w:t>
      </w:r>
      <w:proofErr w:type="spellEnd"/>
      <w:r>
        <w:rPr>
          <w:color w:val="000000"/>
          <w:sz w:val="28"/>
          <w:szCs w:val="28"/>
        </w:rPr>
        <w:t>;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  <w:lang w:val="uk-UA"/>
        </w:rPr>
        <w:t xml:space="preserve"> здійснення контролю за дотриманням антикорупційного законодавства в закладі освіти </w:t>
      </w:r>
      <w:proofErr w:type="gramStart"/>
      <w:r>
        <w:rPr>
          <w:color w:val="000000"/>
          <w:sz w:val="28"/>
          <w:szCs w:val="28"/>
          <w:lang w:val="uk-UA"/>
        </w:rPr>
        <w:t>п</w:t>
      </w:r>
      <w:proofErr w:type="gramEnd"/>
      <w:r>
        <w:rPr>
          <w:color w:val="000000"/>
          <w:sz w:val="28"/>
          <w:szCs w:val="28"/>
          <w:lang w:val="uk-UA"/>
        </w:rPr>
        <w:t>ід час прийняття на посаду та звільнення з яких здійснюється директором школи;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proofErr w:type="spellStart"/>
      <w:r>
        <w:rPr>
          <w:color w:val="000000"/>
          <w:sz w:val="28"/>
          <w:szCs w:val="28"/>
        </w:rPr>
        <w:t>здійснення</w:t>
      </w:r>
      <w:proofErr w:type="spellEnd"/>
      <w:r>
        <w:rPr>
          <w:color w:val="000000"/>
          <w:sz w:val="28"/>
          <w:szCs w:val="28"/>
        </w:rPr>
        <w:t xml:space="preserve"> контролю за </w:t>
      </w:r>
      <w:proofErr w:type="spellStart"/>
      <w:r>
        <w:rPr>
          <w:color w:val="000000"/>
          <w:sz w:val="28"/>
          <w:szCs w:val="28"/>
        </w:rPr>
        <w:t>дотриманням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врегулювання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конфлікту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інтересі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Уповноважена</w:t>
      </w:r>
      <w:proofErr w:type="spellEnd"/>
      <w:r>
        <w:rPr>
          <w:color w:val="000000"/>
          <w:sz w:val="28"/>
          <w:szCs w:val="28"/>
        </w:rPr>
        <w:t xml:space="preserve"> особа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покладених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>: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розробляє</w:t>
      </w:r>
      <w:proofErr w:type="spellEnd"/>
      <w:r>
        <w:rPr>
          <w:color w:val="000000"/>
          <w:sz w:val="28"/>
          <w:szCs w:val="28"/>
        </w:rPr>
        <w:t xml:space="preserve"> та проводить заходи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корупційним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правопорушенням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</w:t>
      </w:r>
      <w:proofErr w:type="spellEnd"/>
      <w:r>
        <w:rPr>
          <w:color w:val="000000"/>
          <w:sz w:val="28"/>
          <w:szCs w:val="28"/>
        </w:rPr>
        <w:t xml:space="preserve"> контроль за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проведенням</w:t>
      </w:r>
      <w:proofErr w:type="spellEnd"/>
      <w:r>
        <w:rPr>
          <w:color w:val="000000"/>
          <w:sz w:val="28"/>
          <w:szCs w:val="28"/>
        </w:rPr>
        <w:t>;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надає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працівникам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Комунального закладу «Куп’янська </w:t>
      </w:r>
      <w:proofErr w:type="gramStart"/>
      <w:r>
        <w:rPr>
          <w:color w:val="000000"/>
          <w:sz w:val="28"/>
          <w:szCs w:val="28"/>
          <w:lang w:val="uk-UA"/>
        </w:rPr>
        <w:t>спец</w:t>
      </w:r>
      <w:proofErr w:type="gramEnd"/>
      <w:r>
        <w:rPr>
          <w:color w:val="000000"/>
          <w:sz w:val="28"/>
          <w:szCs w:val="28"/>
          <w:lang w:val="uk-UA"/>
        </w:rPr>
        <w:t>іальна школа» Харківської обласної ради роз’яснення щодо застосування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антикорупційного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</w:rPr>
        <w:t>;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</w:t>
      </w:r>
      <w:proofErr w:type="spellStart"/>
      <w:r>
        <w:rPr>
          <w:color w:val="000000"/>
          <w:sz w:val="28"/>
          <w:szCs w:val="28"/>
        </w:rPr>
        <w:t>вживає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виявлення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конфлікту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інтересів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сприяє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усуненню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контролює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врегулювання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конфлікту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інтересів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виявляє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сприятливі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вчинення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корупційних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правопорушень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ризики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  <w:lang w:val="uk-UA"/>
        </w:rPr>
        <w:t xml:space="preserve"> закладу освіти</w:t>
      </w:r>
      <w:r>
        <w:rPr>
          <w:color w:val="000000"/>
          <w:sz w:val="28"/>
          <w:szCs w:val="28"/>
        </w:rPr>
        <w:t xml:space="preserve">, вносить </w:t>
      </w:r>
      <w:proofErr w:type="spellStart"/>
      <w:r>
        <w:rPr>
          <w:color w:val="000000"/>
          <w:sz w:val="28"/>
          <w:szCs w:val="28"/>
        </w:rPr>
        <w:t>пропозиції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усунення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таких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ризиків</w:t>
      </w:r>
      <w:proofErr w:type="spellEnd"/>
      <w:r>
        <w:rPr>
          <w:color w:val="000000"/>
          <w:sz w:val="28"/>
          <w:szCs w:val="28"/>
        </w:rPr>
        <w:t>;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4) </w:t>
      </w:r>
      <w:proofErr w:type="spellStart"/>
      <w:r>
        <w:rPr>
          <w:color w:val="000000"/>
          <w:sz w:val="28"/>
          <w:szCs w:val="28"/>
        </w:rPr>
        <w:t>надає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заповненні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декларацій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майно</w:t>
      </w:r>
      <w:proofErr w:type="spellEnd"/>
      <w:r>
        <w:rPr>
          <w:color w:val="000000"/>
          <w:sz w:val="28"/>
          <w:szCs w:val="28"/>
        </w:rPr>
        <w:t xml:space="preserve">, доходи, </w:t>
      </w:r>
      <w:proofErr w:type="spellStart"/>
      <w:r>
        <w:rPr>
          <w:color w:val="000000"/>
          <w:sz w:val="28"/>
          <w:szCs w:val="28"/>
        </w:rPr>
        <w:t>витрати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зобов'язання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фінансового</w:t>
      </w:r>
      <w:proofErr w:type="spellEnd"/>
      <w:r>
        <w:rPr>
          <w:color w:val="000000"/>
          <w:sz w:val="28"/>
          <w:szCs w:val="28"/>
        </w:rPr>
        <w:t xml:space="preserve"> характеру</w:t>
      </w:r>
      <w:r>
        <w:rPr>
          <w:color w:val="000000"/>
          <w:sz w:val="28"/>
          <w:szCs w:val="28"/>
          <w:lang w:val="uk-UA"/>
        </w:rPr>
        <w:t xml:space="preserve"> (за необхідністю), </w:t>
      </w:r>
      <w:r>
        <w:rPr>
          <w:color w:val="000000"/>
          <w:sz w:val="28"/>
          <w:szCs w:val="28"/>
        </w:rPr>
        <w:t xml:space="preserve">проводить у </w:t>
      </w:r>
      <w:proofErr w:type="spellStart"/>
      <w:r>
        <w:rPr>
          <w:color w:val="000000"/>
          <w:sz w:val="28"/>
          <w:szCs w:val="28"/>
        </w:rPr>
        <w:t>встановленому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spellStart"/>
      <w:proofErr w:type="gramStart"/>
      <w:r>
        <w:rPr>
          <w:color w:val="000000"/>
          <w:sz w:val="28"/>
          <w:szCs w:val="28"/>
        </w:rPr>
        <w:t>перев</w:t>
      </w:r>
      <w:proofErr w:type="gramEnd"/>
      <w:r>
        <w:rPr>
          <w:color w:val="000000"/>
          <w:sz w:val="28"/>
          <w:szCs w:val="28"/>
        </w:rPr>
        <w:t>ірку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своєчасності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декларацій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5) проводить оцінку корупційних ризиків разом з робочою групою з метою виявлення наслідків загроз корупційного вчинку з урахуванням наявності та ефективності існуючих заходів контролю та запобігання корупції; 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  <w:lang w:val="uk-UA"/>
        </w:rPr>
        <w:t xml:space="preserve">повідомляє керівнику школи про виявлені факти, що можуть </w:t>
      </w:r>
      <w:proofErr w:type="gramStart"/>
      <w:r>
        <w:rPr>
          <w:color w:val="000000"/>
          <w:sz w:val="28"/>
          <w:szCs w:val="28"/>
          <w:lang w:val="uk-UA"/>
        </w:rPr>
        <w:t>св</w:t>
      </w:r>
      <w:proofErr w:type="gramEnd"/>
      <w:r>
        <w:rPr>
          <w:color w:val="000000"/>
          <w:sz w:val="28"/>
          <w:szCs w:val="28"/>
          <w:lang w:val="uk-UA"/>
        </w:rPr>
        <w:t xml:space="preserve">ідчити про </w:t>
      </w:r>
      <w:proofErr w:type="spellStart"/>
      <w:r>
        <w:rPr>
          <w:color w:val="000000"/>
          <w:sz w:val="28"/>
          <w:szCs w:val="28"/>
        </w:rPr>
        <w:t>вчинення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корупційних</w:t>
      </w:r>
      <w:proofErr w:type="spellEnd"/>
      <w:r>
        <w:rPr>
          <w:color w:val="000000"/>
          <w:sz w:val="28"/>
          <w:szCs w:val="28"/>
          <w:lang w:val="uk-UA"/>
        </w:rPr>
        <w:t xml:space="preserve"> дій і правопорушень працівниками</w:t>
      </w:r>
      <w:r>
        <w:rPr>
          <w:color w:val="000000"/>
          <w:sz w:val="28"/>
          <w:szCs w:val="28"/>
        </w:rPr>
        <w:t>;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proofErr w:type="spellStart"/>
      <w:r>
        <w:rPr>
          <w:color w:val="000000"/>
          <w:sz w:val="28"/>
          <w:szCs w:val="28"/>
        </w:rPr>
        <w:t>веде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Комунального закладу «Куп’янська спеціальна школа» Харківської обласної ради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притягнутих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відповідальності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вчинення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корупційних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правопорушень</w:t>
      </w:r>
      <w:proofErr w:type="spellEnd"/>
      <w:r>
        <w:rPr>
          <w:color w:val="000000"/>
          <w:sz w:val="28"/>
          <w:szCs w:val="28"/>
        </w:rPr>
        <w:t>;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proofErr w:type="spellStart"/>
      <w:r>
        <w:rPr>
          <w:color w:val="000000"/>
          <w:sz w:val="28"/>
          <w:szCs w:val="28"/>
        </w:rPr>
        <w:t>взаємодіє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ідрозділами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виявлення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корупції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Міністерства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і науки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спеціально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уповноваженими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суб'єктами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сфері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корупції</w:t>
      </w:r>
      <w:proofErr w:type="spellEnd"/>
      <w:r>
        <w:rPr>
          <w:color w:val="000000"/>
          <w:sz w:val="28"/>
          <w:szCs w:val="28"/>
        </w:rPr>
        <w:t>;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proofErr w:type="spellStart"/>
      <w:r>
        <w:rPr>
          <w:color w:val="000000"/>
          <w:sz w:val="28"/>
          <w:szCs w:val="28"/>
        </w:rPr>
        <w:t>розглядає</w:t>
      </w:r>
      <w:proofErr w:type="spellEnd"/>
      <w:r>
        <w:rPr>
          <w:color w:val="000000"/>
          <w:sz w:val="28"/>
          <w:szCs w:val="28"/>
        </w:rPr>
        <w:t xml:space="preserve"> в межах </w:t>
      </w:r>
      <w:proofErr w:type="spellStart"/>
      <w:r>
        <w:rPr>
          <w:color w:val="000000"/>
          <w:sz w:val="28"/>
          <w:szCs w:val="28"/>
        </w:rPr>
        <w:t>повноважень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повідомлення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причетності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закладу освіти</w:t>
      </w:r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вчинення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корупційних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правопорушень</w:t>
      </w:r>
      <w:proofErr w:type="spellEnd"/>
      <w:r>
        <w:rPr>
          <w:color w:val="000000"/>
          <w:sz w:val="28"/>
          <w:szCs w:val="28"/>
        </w:rPr>
        <w:t>.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Втручання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уповноваженої</w:t>
      </w:r>
      <w:proofErr w:type="spellEnd"/>
      <w:r>
        <w:rPr>
          <w:color w:val="000000"/>
          <w:sz w:val="28"/>
          <w:szCs w:val="28"/>
        </w:rPr>
        <w:t xml:space="preserve"> особи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здійснення</w:t>
      </w:r>
      <w:proofErr w:type="spellEnd"/>
      <w:r>
        <w:rPr>
          <w:color w:val="000000"/>
          <w:sz w:val="28"/>
          <w:szCs w:val="28"/>
        </w:rPr>
        <w:t xml:space="preserve"> нею </w:t>
      </w:r>
      <w:proofErr w:type="spellStart"/>
      <w:r>
        <w:rPr>
          <w:color w:val="000000"/>
          <w:sz w:val="28"/>
          <w:szCs w:val="28"/>
        </w:rPr>
        <w:t>своїх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повноважень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покладення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уповноважену</w:t>
      </w:r>
      <w:proofErr w:type="spellEnd"/>
      <w:r>
        <w:rPr>
          <w:color w:val="000000"/>
          <w:sz w:val="28"/>
          <w:szCs w:val="28"/>
        </w:rPr>
        <w:t xml:space="preserve"> особу </w:t>
      </w:r>
      <w:proofErr w:type="spellStart"/>
      <w:r>
        <w:rPr>
          <w:color w:val="000000"/>
          <w:sz w:val="28"/>
          <w:szCs w:val="28"/>
        </w:rPr>
        <w:t>обов'язків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не належать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виходять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межі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повноважень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обмежують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покладених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неї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забороняється</w:t>
      </w:r>
      <w:proofErr w:type="spellEnd"/>
      <w:r>
        <w:rPr>
          <w:color w:val="000000"/>
          <w:sz w:val="28"/>
          <w:szCs w:val="28"/>
        </w:rPr>
        <w:t>.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Уповноважена</w:t>
      </w:r>
      <w:proofErr w:type="spellEnd"/>
      <w:r>
        <w:rPr>
          <w:color w:val="000000"/>
          <w:sz w:val="28"/>
          <w:szCs w:val="28"/>
        </w:rPr>
        <w:t xml:space="preserve"> особа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право: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отримувати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Комунального закладу «Куп’янська спеціальна школа» Харківської обласної ради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матеріали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необхідні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покладених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установленому</w:t>
      </w:r>
      <w:proofErr w:type="spellEnd"/>
      <w:r>
        <w:rPr>
          <w:color w:val="000000"/>
          <w:sz w:val="28"/>
          <w:szCs w:val="28"/>
        </w:rPr>
        <w:t xml:space="preserve"> законом порядку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обмеженим</w:t>
      </w:r>
      <w:proofErr w:type="spellEnd"/>
      <w:r>
        <w:rPr>
          <w:color w:val="000000"/>
          <w:sz w:val="28"/>
          <w:szCs w:val="28"/>
        </w:rPr>
        <w:t xml:space="preserve"> доступом;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отримувати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  <w:lang w:val="uk-UA"/>
        </w:rPr>
        <w:t xml:space="preserve"> закладу освіти </w:t>
      </w:r>
      <w:proofErr w:type="spellStart"/>
      <w:r>
        <w:rPr>
          <w:color w:val="000000"/>
          <w:sz w:val="28"/>
          <w:szCs w:val="28"/>
        </w:rPr>
        <w:t>усні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письмові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пояснення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виникають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розслідувань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перевірок</w:t>
      </w:r>
      <w:proofErr w:type="spellEnd"/>
      <w:r>
        <w:rPr>
          <w:color w:val="000000"/>
          <w:sz w:val="28"/>
          <w:szCs w:val="28"/>
        </w:rPr>
        <w:t>);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ініціювати</w:t>
      </w:r>
      <w:proofErr w:type="spellEnd"/>
      <w:r>
        <w:rPr>
          <w:color w:val="000000"/>
          <w:sz w:val="28"/>
          <w:szCs w:val="28"/>
        </w:rPr>
        <w:t xml:space="preserve"> перед директором </w:t>
      </w:r>
      <w:r>
        <w:rPr>
          <w:color w:val="000000"/>
          <w:sz w:val="28"/>
          <w:szCs w:val="28"/>
          <w:lang w:val="uk-UA"/>
        </w:rPr>
        <w:t>Комунального закладу освіти п</w:t>
      </w:r>
      <w:proofErr w:type="spellStart"/>
      <w:r>
        <w:rPr>
          <w:color w:val="000000"/>
          <w:sz w:val="28"/>
          <w:szCs w:val="28"/>
        </w:rPr>
        <w:t>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надсилання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запитів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державних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Автономної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Республіки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Крим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установ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організацій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незалежно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з метою </w:t>
      </w:r>
      <w:proofErr w:type="spellStart"/>
      <w:r>
        <w:rPr>
          <w:color w:val="000000"/>
          <w:sz w:val="28"/>
          <w:szCs w:val="28"/>
        </w:rPr>
        <w:t>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них </w:t>
      </w:r>
      <w:proofErr w:type="spellStart"/>
      <w:r>
        <w:rPr>
          <w:color w:val="000000"/>
          <w:sz w:val="28"/>
          <w:szCs w:val="28"/>
        </w:rPr>
        <w:t>відповідної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матеріалів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необхідних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покладених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уповноважену</w:t>
      </w:r>
      <w:proofErr w:type="spellEnd"/>
      <w:r>
        <w:rPr>
          <w:color w:val="000000"/>
          <w:sz w:val="28"/>
          <w:szCs w:val="28"/>
        </w:rPr>
        <w:t xml:space="preserve"> особу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>.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Уповноважена</w:t>
      </w:r>
      <w:proofErr w:type="spellEnd"/>
      <w:r>
        <w:rPr>
          <w:color w:val="000000"/>
          <w:sz w:val="28"/>
          <w:szCs w:val="28"/>
        </w:rPr>
        <w:t xml:space="preserve"> особа </w:t>
      </w:r>
      <w:proofErr w:type="spellStart"/>
      <w:r>
        <w:rPr>
          <w:color w:val="000000"/>
          <w:sz w:val="28"/>
          <w:szCs w:val="28"/>
        </w:rPr>
        <w:t>бере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проведенні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установленому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spellStart"/>
      <w:r>
        <w:rPr>
          <w:color w:val="000000"/>
          <w:sz w:val="28"/>
          <w:szCs w:val="28"/>
        </w:rPr>
        <w:t>службового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розслідування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proofErr w:type="gramStart"/>
      <w:r>
        <w:rPr>
          <w:color w:val="000000"/>
          <w:sz w:val="28"/>
          <w:szCs w:val="28"/>
        </w:rPr>
        <w:t>перев</w:t>
      </w:r>
      <w:proofErr w:type="gramEnd"/>
      <w:r>
        <w:rPr>
          <w:color w:val="000000"/>
          <w:sz w:val="28"/>
          <w:szCs w:val="28"/>
        </w:rPr>
        <w:t>ірки</w:t>
      </w:r>
      <w:proofErr w:type="spellEnd"/>
      <w:r>
        <w:rPr>
          <w:color w:val="000000"/>
          <w:sz w:val="28"/>
          <w:szCs w:val="28"/>
        </w:rPr>
        <w:t xml:space="preserve">) з метою </w:t>
      </w:r>
      <w:proofErr w:type="spellStart"/>
      <w:r>
        <w:rPr>
          <w:color w:val="000000"/>
          <w:sz w:val="28"/>
          <w:szCs w:val="28"/>
        </w:rPr>
        <w:t>виявлення</w:t>
      </w:r>
      <w:proofErr w:type="spellEnd"/>
      <w:r>
        <w:rPr>
          <w:color w:val="000000"/>
          <w:sz w:val="28"/>
          <w:szCs w:val="28"/>
        </w:rPr>
        <w:t xml:space="preserve"> причин та умов,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призвели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вчинення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корупційного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правопорушення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антикорупційного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</w:rPr>
        <w:t>.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Уповноважена</w:t>
      </w:r>
      <w:proofErr w:type="spellEnd"/>
      <w:r>
        <w:rPr>
          <w:color w:val="000000"/>
          <w:sz w:val="28"/>
          <w:szCs w:val="28"/>
        </w:rPr>
        <w:t xml:space="preserve"> особа</w:t>
      </w:r>
      <w:r>
        <w:rPr>
          <w:color w:val="000000"/>
          <w:sz w:val="28"/>
          <w:szCs w:val="28"/>
          <w:lang w:val="uk-UA"/>
        </w:rPr>
        <w:t xml:space="preserve"> Комунального закладу «Куп’янська спеціальна школа» Харківської обласної ради </w:t>
      </w:r>
      <w:proofErr w:type="gramStart"/>
      <w:r>
        <w:rPr>
          <w:color w:val="000000"/>
          <w:sz w:val="28"/>
          <w:szCs w:val="28"/>
          <w:lang w:val="uk-UA"/>
        </w:rPr>
        <w:t>п</w:t>
      </w:r>
      <w:proofErr w:type="gramEnd"/>
      <w:r>
        <w:rPr>
          <w:color w:val="000000"/>
          <w:sz w:val="28"/>
          <w:szCs w:val="28"/>
          <w:lang w:val="uk-UA"/>
        </w:rPr>
        <w:t>ід</w:t>
      </w:r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розслідувань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(</w:t>
      </w:r>
      <w:proofErr w:type="spellStart"/>
      <w:r>
        <w:rPr>
          <w:color w:val="000000"/>
          <w:sz w:val="28"/>
          <w:szCs w:val="28"/>
        </w:rPr>
        <w:t>перевірок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право з </w:t>
      </w:r>
      <w:proofErr w:type="spellStart"/>
      <w:r>
        <w:rPr>
          <w:color w:val="000000"/>
          <w:sz w:val="28"/>
          <w:szCs w:val="28"/>
        </w:rPr>
        <w:t>урахуванням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обмежень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установлених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 xml:space="preserve">, на </w:t>
      </w:r>
      <w:proofErr w:type="spellStart"/>
      <w:r>
        <w:rPr>
          <w:color w:val="000000"/>
          <w:sz w:val="28"/>
          <w:szCs w:val="28"/>
        </w:rPr>
        <w:t>безперешкодний</w:t>
      </w:r>
      <w:proofErr w:type="spellEnd"/>
      <w:r>
        <w:rPr>
          <w:color w:val="000000"/>
          <w:sz w:val="28"/>
          <w:szCs w:val="28"/>
        </w:rPr>
        <w:t xml:space="preserve"> доступ до </w:t>
      </w:r>
      <w:proofErr w:type="spellStart"/>
      <w:r>
        <w:rPr>
          <w:color w:val="000000"/>
          <w:sz w:val="28"/>
          <w:szCs w:val="28"/>
        </w:rPr>
        <w:t>приміщень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територій</w:t>
      </w:r>
      <w:proofErr w:type="spellEnd"/>
      <w:r>
        <w:rPr>
          <w:color w:val="000000"/>
          <w:sz w:val="28"/>
          <w:szCs w:val="28"/>
          <w:lang w:val="uk-UA"/>
        </w:rPr>
        <w:t xml:space="preserve"> закладу освіти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документів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матеріалів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стосуються</w:t>
      </w:r>
      <w:proofErr w:type="spellEnd"/>
      <w:r>
        <w:rPr>
          <w:color w:val="000000"/>
          <w:sz w:val="28"/>
          <w:szCs w:val="28"/>
        </w:rPr>
        <w:t xml:space="preserve"> предмета </w:t>
      </w:r>
      <w:proofErr w:type="spellStart"/>
      <w:r>
        <w:rPr>
          <w:color w:val="000000"/>
          <w:sz w:val="28"/>
          <w:szCs w:val="28"/>
        </w:rPr>
        <w:t>службового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розслідування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перевірки</w:t>
      </w:r>
      <w:proofErr w:type="spellEnd"/>
      <w:r>
        <w:rPr>
          <w:color w:val="000000"/>
          <w:sz w:val="28"/>
          <w:szCs w:val="28"/>
        </w:rPr>
        <w:t>).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>
        <w:rPr>
          <w:color w:val="000000"/>
          <w:sz w:val="28"/>
          <w:szCs w:val="28"/>
        </w:rPr>
        <w:t>Уповноважена</w:t>
      </w:r>
      <w:proofErr w:type="spellEnd"/>
      <w:r>
        <w:rPr>
          <w:color w:val="000000"/>
          <w:sz w:val="28"/>
          <w:szCs w:val="28"/>
        </w:rPr>
        <w:t xml:space="preserve"> особа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залучатися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>:</w:t>
      </w:r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експертизи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проектів</w:t>
      </w:r>
      <w:proofErr w:type="spellEnd"/>
      <w:r>
        <w:rPr>
          <w:color w:val="000000"/>
          <w:sz w:val="28"/>
          <w:szCs w:val="28"/>
        </w:rPr>
        <w:t xml:space="preserve"> нормативно-</w:t>
      </w:r>
      <w:proofErr w:type="spellStart"/>
      <w:r>
        <w:rPr>
          <w:color w:val="000000"/>
          <w:sz w:val="28"/>
          <w:szCs w:val="28"/>
        </w:rPr>
        <w:t>правових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організаційно-розпорядчих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видаються</w:t>
      </w:r>
      <w:proofErr w:type="spellEnd"/>
      <w:r>
        <w:rPr>
          <w:color w:val="000000"/>
          <w:sz w:val="28"/>
          <w:szCs w:val="28"/>
          <w:lang w:val="uk-UA"/>
        </w:rPr>
        <w:t xml:space="preserve"> Комунальним закладом «Куп’янська спеціальна школа» Харківської обласної ради</w:t>
      </w:r>
      <w:r>
        <w:rPr>
          <w:color w:val="000000"/>
          <w:sz w:val="28"/>
          <w:szCs w:val="28"/>
        </w:rPr>
        <w:t xml:space="preserve">, з метою </w:t>
      </w:r>
      <w:proofErr w:type="spellStart"/>
      <w:r>
        <w:rPr>
          <w:color w:val="000000"/>
          <w:sz w:val="28"/>
          <w:szCs w:val="28"/>
        </w:rPr>
        <w:t>виявлення</w:t>
      </w:r>
      <w:proofErr w:type="spellEnd"/>
      <w:r>
        <w:rPr>
          <w:color w:val="000000"/>
          <w:sz w:val="28"/>
          <w:szCs w:val="28"/>
        </w:rPr>
        <w:t xml:space="preserve"> причин,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призводять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призвести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вчинення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корупційних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правопорушень</w:t>
      </w:r>
      <w:proofErr w:type="spellEnd"/>
      <w:r>
        <w:rPr>
          <w:color w:val="000000"/>
          <w:sz w:val="28"/>
          <w:szCs w:val="28"/>
        </w:rPr>
        <w:t>;</w:t>
      </w:r>
      <w:proofErr w:type="gramEnd"/>
    </w:p>
    <w:p w:rsidR="00714CAB" w:rsidRDefault="00714CAB" w:rsidP="00714CAB">
      <w:pPr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внутрішнього</w:t>
      </w:r>
      <w:proofErr w:type="spellEnd"/>
      <w:r>
        <w:rPr>
          <w:color w:val="000000"/>
          <w:sz w:val="28"/>
          <w:szCs w:val="28"/>
        </w:rPr>
        <w:t xml:space="preserve"> аудиту</w:t>
      </w:r>
      <w:r>
        <w:rPr>
          <w:color w:val="000000"/>
          <w:sz w:val="28"/>
          <w:szCs w:val="28"/>
          <w:lang w:val="uk-UA"/>
        </w:rPr>
        <w:t xml:space="preserve"> закладу освіти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частині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антикорупційного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</w:rPr>
        <w:t>.</w:t>
      </w:r>
    </w:p>
    <w:p w:rsidR="00C31FA9" w:rsidRDefault="00714CAB" w:rsidP="00714CAB">
      <w:r>
        <w:rPr>
          <w:color w:val="000000"/>
          <w:sz w:val="28"/>
          <w:szCs w:val="28"/>
        </w:rPr>
        <w:t>10. Директор</w:t>
      </w:r>
      <w:r>
        <w:rPr>
          <w:color w:val="000000"/>
          <w:sz w:val="28"/>
          <w:szCs w:val="28"/>
          <w:lang w:val="uk-UA"/>
        </w:rPr>
        <w:t xml:space="preserve"> Комунального закладу «Куп’янська спеціальна школа» Харківської обласної ради </w:t>
      </w:r>
      <w:proofErr w:type="spellStart"/>
      <w:r>
        <w:rPr>
          <w:color w:val="000000"/>
          <w:sz w:val="28"/>
          <w:szCs w:val="28"/>
        </w:rPr>
        <w:t>сприяє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створенню</w:t>
      </w:r>
      <w:proofErr w:type="spellEnd"/>
      <w:r>
        <w:rPr>
          <w:color w:val="000000"/>
          <w:sz w:val="28"/>
          <w:szCs w:val="28"/>
        </w:rPr>
        <w:t xml:space="preserve"> умов для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належному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уповноваженою</w:t>
      </w:r>
      <w:proofErr w:type="spellEnd"/>
      <w:r>
        <w:rPr>
          <w:color w:val="000000"/>
          <w:sz w:val="28"/>
          <w:szCs w:val="28"/>
        </w:rPr>
        <w:t xml:space="preserve"> особою </w:t>
      </w:r>
      <w:proofErr w:type="spellStart"/>
      <w:r>
        <w:rPr>
          <w:color w:val="000000"/>
          <w:sz w:val="28"/>
          <w:szCs w:val="28"/>
        </w:rPr>
        <w:t>покладених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неї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>.</w:t>
      </w:r>
    </w:p>
    <w:sectPr w:rsidR="00C31FA9" w:rsidSect="00714C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AB"/>
    <w:rsid w:val="00714CAB"/>
    <w:rsid w:val="00C3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4CA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C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4CA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C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1</cp:revision>
  <dcterms:created xsi:type="dcterms:W3CDTF">2020-02-14T09:12:00Z</dcterms:created>
  <dcterms:modified xsi:type="dcterms:W3CDTF">2020-02-14T09:19:00Z</dcterms:modified>
</cp:coreProperties>
</file>