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B4" w:rsidRPr="003B33B4" w:rsidRDefault="003B33B4" w:rsidP="003B33B4">
      <w:pPr>
        <w:spacing w:after="0" w:line="240" w:lineRule="auto"/>
        <w:jc w:val="center"/>
        <w:rPr>
          <w:rFonts w:ascii="Times New Roman" w:hAnsi="Times New Roman" w:cs="Times New Roman"/>
          <w:b/>
          <w:bCs/>
          <w:sz w:val="28"/>
          <w:szCs w:val="28"/>
        </w:rPr>
      </w:pPr>
      <w:r w:rsidRPr="003B33B4">
        <w:rPr>
          <w:rFonts w:ascii="Times New Roman" w:hAnsi="Times New Roman" w:cs="Times New Roman"/>
          <w:b/>
          <w:bCs/>
          <w:sz w:val="28"/>
          <w:szCs w:val="28"/>
        </w:rPr>
        <w:t>ДЕПАРТАМЕНТ НАУКИ І ОСВІТИ</w:t>
      </w:r>
    </w:p>
    <w:p w:rsidR="003B33B4" w:rsidRPr="003B33B4" w:rsidRDefault="003B33B4" w:rsidP="003B33B4">
      <w:pPr>
        <w:spacing w:after="0" w:line="240" w:lineRule="auto"/>
        <w:jc w:val="center"/>
        <w:rPr>
          <w:rFonts w:ascii="Times New Roman" w:hAnsi="Times New Roman" w:cs="Times New Roman"/>
          <w:b/>
          <w:bCs/>
          <w:sz w:val="28"/>
          <w:szCs w:val="28"/>
        </w:rPr>
      </w:pPr>
      <w:r w:rsidRPr="003B33B4">
        <w:rPr>
          <w:rFonts w:ascii="Times New Roman" w:hAnsi="Times New Roman" w:cs="Times New Roman"/>
          <w:b/>
          <w:bCs/>
          <w:sz w:val="28"/>
          <w:szCs w:val="28"/>
        </w:rPr>
        <w:t>ХАРКІВСЬКОЇ ОБЛАСНОЇ ДЕРЖАВНОЇ АДМІНІСТРАЦІЇ</w:t>
      </w:r>
    </w:p>
    <w:p w:rsidR="003B33B4" w:rsidRPr="003B33B4" w:rsidRDefault="003B33B4" w:rsidP="003B33B4">
      <w:pPr>
        <w:spacing w:after="0" w:line="240" w:lineRule="auto"/>
        <w:jc w:val="center"/>
        <w:rPr>
          <w:rFonts w:ascii="Times New Roman" w:hAnsi="Times New Roman" w:cs="Times New Roman"/>
          <w:sz w:val="28"/>
          <w:szCs w:val="28"/>
          <w:lang w:val="uk-UA"/>
        </w:rPr>
      </w:pPr>
      <w:r w:rsidRPr="003B33B4">
        <w:rPr>
          <w:rFonts w:ascii="Times New Roman" w:hAnsi="Times New Roman" w:cs="Times New Roman"/>
          <w:sz w:val="28"/>
          <w:szCs w:val="28"/>
        </w:rPr>
        <w:t>Комунальний  заклад  «Куп’янськ</w:t>
      </w:r>
      <w:r w:rsidRPr="003B33B4">
        <w:rPr>
          <w:rFonts w:ascii="Times New Roman" w:hAnsi="Times New Roman" w:cs="Times New Roman"/>
          <w:sz w:val="28"/>
          <w:szCs w:val="28"/>
          <w:lang w:val="uk-UA"/>
        </w:rPr>
        <w:t>а</w:t>
      </w:r>
      <w:r w:rsidRPr="003B33B4">
        <w:rPr>
          <w:rFonts w:ascii="Times New Roman" w:hAnsi="Times New Roman" w:cs="Times New Roman"/>
          <w:sz w:val="28"/>
          <w:szCs w:val="28"/>
        </w:rPr>
        <w:t xml:space="preserve">  спеціальн</w:t>
      </w:r>
      <w:r w:rsidRPr="003B33B4">
        <w:rPr>
          <w:rFonts w:ascii="Times New Roman" w:hAnsi="Times New Roman" w:cs="Times New Roman"/>
          <w:sz w:val="28"/>
          <w:szCs w:val="28"/>
          <w:lang w:val="uk-UA"/>
        </w:rPr>
        <w:t>а школа</w:t>
      </w:r>
      <w:r w:rsidRPr="003B33B4">
        <w:rPr>
          <w:rFonts w:ascii="Times New Roman" w:hAnsi="Times New Roman" w:cs="Times New Roman"/>
          <w:sz w:val="28"/>
          <w:szCs w:val="28"/>
        </w:rPr>
        <w:t xml:space="preserve">»  </w:t>
      </w:r>
    </w:p>
    <w:p w:rsidR="003B33B4" w:rsidRPr="003B33B4" w:rsidRDefault="003B33B4" w:rsidP="003B33B4">
      <w:pPr>
        <w:spacing w:after="0" w:line="240" w:lineRule="auto"/>
        <w:jc w:val="center"/>
        <w:rPr>
          <w:rFonts w:ascii="Times New Roman" w:hAnsi="Times New Roman" w:cs="Times New Roman"/>
          <w:sz w:val="28"/>
          <w:szCs w:val="28"/>
        </w:rPr>
      </w:pPr>
      <w:r w:rsidRPr="003B33B4">
        <w:rPr>
          <w:rFonts w:ascii="Times New Roman" w:hAnsi="Times New Roman" w:cs="Times New Roman"/>
          <w:sz w:val="28"/>
          <w:szCs w:val="28"/>
        </w:rPr>
        <w:t xml:space="preserve">Харківської  обласної  ради </w:t>
      </w:r>
    </w:p>
    <w:p w:rsidR="003B33B4" w:rsidRPr="003B33B4" w:rsidRDefault="003B33B4" w:rsidP="003B33B4">
      <w:pPr>
        <w:pStyle w:val="1"/>
        <w:jc w:val="left"/>
        <w:rPr>
          <w:b/>
          <w:bCs/>
          <w:szCs w:val="28"/>
          <w:lang w:val="ru-RU"/>
        </w:rPr>
      </w:pPr>
    </w:p>
    <w:p w:rsidR="003B33B4" w:rsidRPr="003B33B4" w:rsidRDefault="003B33B4" w:rsidP="003B33B4">
      <w:pPr>
        <w:pStyle w:val="1"/>
        <w:rPr>
          <w:b/>
          <w:bCs/>
          <w:szCs w:val="28"/>
        </w:rPr>
      </w:pPr>
    </w:p>
    <w:p w:rsidR="003B33B4" w:rsidRPr="003B33B4" w:rsidRDefault="003B33B4" w:rsidP="003B33B4">
      <w:pPr>
        <w:pStyle w:val="1"/>
        <w:rPr>
          <w:b/>
          <w:bCs/>
          <w:szCs w:val="28"/>
        </w:rPr>
      </w:pPr>
      <w:r w:rsidRPr="003B33B4">
        <w:rPr>
          <w:b/>
          <w:bCs/>
          <w:szCs w:val="28"/>
        </w:rPr>
        <w:t xml:space="preserve">НАКАЗ </w:t>
      </w:r>
    </w:p>
    <w:p w:rsidR="0079719E" w:rsidRDefault="0079719E" w:rsidP="0079719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79719E">
        <w:rPr>
          <w:rFonts w:ascii="Times New Roman" w:eastAsia="Times New Roman" w:hAnsi="Times New Roman" w:cs="Times New Roman"/>
          <w:b/>
          <w:bCs/>
          <w:sz w:val="28"/>
          <w:szCs w:val="28"/>
          <w:bdr w:val="none" w:sz="0" w:space="0" w:color="auto" w:frame="1"/>
          <w:lang w:val="uk-UA" w:eastAsia="ru-RU"/>
        </w:rPr>
        <w:t>Куп’янськ</w:t>
      </w:r>
    </w:p>
    <w:p w:rsidR="003B33B4" w:rsidRPr="003B33B4" w:rsidRDefault="003B33B4" w:rsidP="0079719E">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eastAsia="ru-RU"/>
        </w:rPr>
        <w:t>04.01.2021</w:t>
      </w:r>
      <w:r w:rsidRPr="003B33B4">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eastAsia="ru-RU"/>
        </w:rPr>
        <w:t xml:space="preserve">                                  </w:t>
      </w:r>
      <w:r w:rsidR="0079719E">
        <w:rPr>
          <w:rFonts w:ascii="Times New Roman" w:eastAsia="Times New Roman" w:hAnsi="Times New Roman" w:cs="Times New Roman"/>
          <w:b/>
          <w:bCs/>
          <w:sz w:val="28"/>
          <w:szCs w:val="28"/>
          <w:bdr w:val="none" w:sz="0" w:space="0" w:color="auto" w:frame="1"/>
          <w:lang w:val="uk-UA" w:eastAsia="ru-RU"/>
        </w:rPr>
        <w:t xml:space="preserve">   </w:t>
      </w:r>
      <w:r w:rsidR="0079719E">
        <w:rPr>
          <w:rFonts w:ascii="Times New Roman" w:eastAsia="Times New Roman" w:hAnsi="Times New Roman" w:cs="Times New Roman"/>
          <w:b/>
          <w:bCs/>
          <w:sz w:val="28"/>
          <w:szCs w:val="28"/>
          <w:bdr w:val="none" w:sz="0" w:space="0" w:color="auto" w:frame="1"/>
          <w:lang w:eastAsia="ru-RU"/>
        </w:rPr>
        <w:t xml:space="preserve">     </w:t>
      </w:r>
      <w:r w:rsidR="0079719E">
        <w:rPr>
          <w:rFonts w:ascii="Times New Roman" w:eastAsia="Times New Roman" w:hAnsi="Times New Roman" w:cs="Times New Roman"/>
          <w:b/>
          <w:bCs/>
          <w:sz w:val="28"/>
          <w:szCs w:val="28"/>
          <w:bdr w:val="none" w:sz="0" w:space="0" w:color="auto" w:frame="1"/>
          <w:lang w:val="uk-UA" w:eastAsia="ru-RU"/>
        </w:rPr>
        <w:t>№ 28</w:t>
      </w:r>
      <w:r w:rsidR="0079719E">
        <w:rPr>
          <w:rFonts w:ascii="Times New Roman" w:eastAsia="Times New Roman" w:hAnsi="Times New Roman" w:cs="Times New Roman"/>
          <w:b/>
          <w:bCs/>
          <w:sz w:val="28"/>
          <w:szCs w:val="28"/>
          <w:bdr w:val="none" w:sz="0" w:space="0" w:color="auto" w:frame="1"/>
          <w:lang w:eastAsia="ru-RU"/>
        </w:rPr>
        <w:t>     </w:t>
      </w:r>
    </w:p>
    <w:p w:rsidR="0079719E" w:rsidRDefault="0079719E" w:rsidP="003B33B4">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
    <w:p w:rsidR="003B33B4" w:rsidRDefault="003B33B4" w:rsidP="003B33B4">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r w:rsidRPr="003B33B4">
        <w:rPr>
          <w:rFonts w:ascii="Times New Roman" w:eastAsia="Times New Roman" w:hAnsi="Times New Roman" w:cs="Times New Roman"/>
          <w:b/>
          <w:bCs/>
          <w:sz w:val="28"/>
          <w:szCs w:val="28"/>
          <w:bdr w:val="none" w:sz="0" w:space="0" w:color="auto" w:frame="1"/>
          <w:lang w:val="uk-UA" w:eastAsia="ru-RU"/>
        </w:rPr>
        <w:t>Про </w:t>
      </w:r>
      <w:r w:rsidRPr="003B33B4">
        <w:rPr>
          <w:rFonts w:ascii="Times New Roman" w:eastAsia="Times New Roman" w:hAnsi="Times New Roman" w:cs="Times New Roman"/>
          <w:b/>
          <w:bCs/>
          <w:sz w:val="28"/>
          <w:szCs w:val="28"/>
          <w:bdr w:val="none" w:sz="0" w:space="0" w:color="auto" w:frame="1"/>
          <w:lang w:eastAsia="ru-RU"/>
        </w:rPr>
        <w:t xml:space="preserve">створення безпечного освітнього </w:t>
      </w:r>
    </w:p>
    <w:p w:rsidR="003B33B4" w:rsidRDefault="003B33B4" w:rsidP="003B33B4">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r w:rsidRPr="003B33B4">
        <w:rPr>
          <w:rFonts w:ascii="Times New Roman" w:eastAsia="Times New Roman" w:hAnsi="Times New Roman" w:cs="Times New Roman"/>
          <w:b/>
          <w:bCs/>
          <w:sz w:val="28"/>
          <w:szCs w:val="28"/>
          <w:bdr w:val="none" w:sz="0" w:space="0" w:color="auto" w:frame="1"/>
          <w:lang w:eastAsia="ru-RU"/>
        </w:rPr>
        <w:t>середовища</w:t>
      </w:r>
      <w:r w:rsidRPr="003B33B4">
        <w:rPr>
          <w:rFonts w:ascii="Times New Roman" w:eastAsia="Times New Roman" w:hAnsi="Times New Roman" w:cs="Times New Roman"/>
          <w:b/>
          <w:bCs/>
          <w:sz w:val="28"/>
          <w:szCs w:val="28"/>
          <w:bdr w:val="none" w:sz="0" w:space="0" w:color="auto" w:frame="1"/>
          <w:lang w:val="uk-UA" w:eastAsia="ru-RU"/>
        </w:rPr>
        <w:t> та попередження</w:t>
      </w:r>
      <w:r>
        <w:rPr>
          <w:rFonts w:ascii="Times New Roman" w:eastAsia="Times New Roman" w:hAnsi="Times New Roman" w:cs="Times New Roman"/>
          <w:b/>
          <w:bCs/>
          <w:sz w:val="28"/>
          <w:szCs w:val="28"/>
          <w:bdr w:val="none" w:sz="0" w:space="0" w:color="auto" w:frame="1"/>
          <w:lang w:val="uk-UA" w:eastAsia="ru-RU"/>
        </w:rPr>
        <w:t xml:space="preserve"> </w:t>
      </w:r>
    </w:p>
    <w:p w:rsidR="003B33B4" w:rsidRPr="003B33B4" w:rsidRDefault="003B33B4" w:rsidP="003B33B4">
      <w:pPr>
        <w:shd w:val="clear" w:color="auto" w:fill="FFFFFF"/>
        <w:spacing w:after="0" w:line="240" w:lineRule="auto"/>
        <w:rPr>
          <w:rFonts w:ascii="Times New Roman" w:eastAsia="Times New Roman" w:hAnsi="Times New Roman" w:cs="Times New Roman"/>
          <w:sz w:val="28"/>
          <w:szCs w:val="28"/>
          <w:lang w:eastAsia="ru-RU"/>
        </w:rPr>
      </w:pPr>
      <w:r w:rsidRPr="003B33B4">
        <w:rPr>
          <w:rFonts w:ascii="Times New Roman" w:eastAsia="Times New Roman" w:hAnsi="Times New Roman" w:cs="Times New Roman"/>
          <w:b/>
          <w:bCs/>
          <w:sz w:val="28"/>
          <w:szCs w:val="28"/>
          <w:bdr w:val="none" w:sz="0" w:space="0" w:color="auto" w:frame="1"/>
          <w:lang w:val="uk-UA" w:eastAsia="ru-RU"/>
        </w:rPr>
        <w:t>і протидії булінгу (цькуванню)</w:t>
      </w:r>
    </w:p>
    <w:p w:rsidR="003B33B4" w:rsidRDefault="003B33B4" w:rsidP="0079719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 xml:space="preserve">у </w:t>
      </w:r>
      <w:r w:rsidRPr="003B33B4">
        <w:rPr>
          <w:rFonts w:ascii="Times New Roman" w:eastAsia="Times New Roman" w:hAnsi="Times New Roman" w:cs="Times New Roman"/>
          <w:b/>
          <w:bCs/>
          <w:sz w:val="28"/>
          <w:szCs w:val="28"/>
          <w:bdr w:val="none" w:sz="0" w:space="0" w:color="auto" w:frame="1"/>
          <w:lang w:val="uk-UA" w:eastAsia="ru-RU"/>
        </w:rPr>
        <w:t>2021 році</w:t>
      </w:r>
    </w:p>
    <w:p w:rsidR="0079719E" w:rsidRPr="003B33B4" w:rsidRDefault="0079719E" w:rsidP="0079719E">
      <w:pPr>
        <w:shd w:val="clear" w:color="auto" w:fill="FFFFFF"/>
        <w:spacing w:after="0" w:line="240" w:lineRule="auto"/>
        <w:rPr>
          <w:rFonts w:ascii="Times New Roman" w:eastAsia="Times New Roman" w:hAnsi="Times New Roman" w:cs="Times New Roman"/>
          <w:sz w:val="28"/>
          <w:szCs w:val="28"/>
          <w:lang w:eastAsia="ru-RU"/>
        </w:rPr>
      </w:pP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 xml:space="preserve">         </w:t>
      </w:r>
      <w:r w:rsidRPr="003B33B4">
        <w:rPr>
          <w:rFonts w:ascii="Times New Roman" w:eastAsia="Times New Roman" w:hAnsi="Times New Roman" w:cs="Times New Roman"/>
          <w:sz w:val="28"/>
          <w:szCs w:val="28"/>
          <w:bdr w:val="none" w:sz="0" w:space="0" w:color="auto" w:frame="1"/>
          <w:lang w:val="uk-UA" w:eastAsia="ru-RU"/>
        </w:rPr>
        <w:t>На виконання Закону України «Про внесення змін до деяких законодавчих актів України щодо протидії булінгу (цькуванню)», листа МОН України </w:t>
      </w:r>
      <w:r w:rsidRPr="003B33B4">
        <w:rPr>
          <w:rFonts w:ascii="Times New Roman" w:eastAsia="Times New Roman" w:hAnsi="Times New Roman" w:cs="Times New Roman"/>
          <w:sz w:val="28"/>
          <w:szCs w:val="28"/>
          <w:bdr w:val="none" w:sz="0" w:space="0" w:color="auto" w:frame="1"/>
          <w:shd w:val="clear" w:color="auto" w:fill="FFFFFF"/>
          <w:lang w:val="uk-UA" w:eastAsia="ru-RU"/>
        </w:rPr>
        <w:t>від 14.08.2020 № 1/9-436 «Про створення безпечного освітнього середовища в закладі освіти та попередження і протидії булінгу (цькуванню)», враховуючи рекомендації листа МОН України  № 1/9-385 від 20 липня 2020 року «Деякі питання організації виховного процесу у 2020/2021 н. р. щодо формування в дітей та учнівської молоді ціннісних життєвих навичок» </w:t>
      </w:r>
      <w:r w:rsidRPr="003B33B4">
        <w:rPr>
          <w:rFonts w:ascii="Times New Roman" w:eastAsia="Times New Roman" w:hAnsi="Times New Roman" w:cs="Times New Roman"/>
          <w:sz w:val="28"/>
          <w:szCs w:val="28"/>
          <w:bdr w:val="none" w:sz="0" w:space="0" w:color="auto" w:frame="1"/>
          <w:lang w:val="uk-UA" w:eastAsia="ru-RU"/>
        </w:rPr>
        <w:t>та з метою створення безпечного освітнього середовища у школі, запобігання вчинення дітьми злочинів, правопорушень, проявів булінгу в освітньому просторі, формування позитивних соціальних установок, попередження вживання алкогольних, наркотичних речовин, тютюн</w:t>
      </w:r>
      <w:r>
        <w:rPr>
          <w:rFonts w:ascii="Times New Roman" w:eastAsia="Times New Roman" w:hAnsi="Times New Roman" w:cs="Times New Roman"/>
          <w:sz w:val="28"/>
          <w:szCs w:val="28"/>
          <w:bdr w:val="none" w:sz="0" w:space="0" w:color="auto" w:frame="1"/>
          <w:lang w:val="uk-UA" w:eastAsia="ru-RU"/>
        </w:rPr>
        <w:t>ових виробів учнівською молоддю</w:t>
      </w:r>
    </w:p>
    <w:p w:rsidR="003B33B4" w:rsidRDefault="003B33B4" w:rsidP="003B33B4">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
    <w:p w:rsidR="003B33B4" w:rsidRDefault="003B33B4" w:rsidP="003B33B4">
      <w:pPr>
        <w:shd w:val="clear" w:color="auto" w:fill="FFFFFF"/>
        <w:spacing w:after="0" w:line="240" w:lineRule="auto"/>
        <w:rPr>
          <w:rFonts w:ascii="Times New Roman" w:eastAsia="Times New Roman" w:hAnsi="Times New Roman" w:cs="Times New Roman"/>
          <w:bCs/>
          <w:sz w:val="28"/>
          <w:szCs w:val="28"/>
          <w:bdr w:val="none" w:sz="0" w:space="0" w:color="auto" w:frame="1"/>
          <w:lang w:val="uk-UA" w:eastAsia="ru-RU"/>
        </w:rPr>
      </w:pPr>
      <w:r w:rsidRPr="003B33B4">
        <w:rPr>
          <w:rFonts w:ascii="Times New Roman" w:eastAsia="Times New Roman" w:hAnsi="Times New Roman" w:cs="Times New Roman"/>
          <w:bCs/>
          <w:sz w:val="28"/>
          <w:szCs w:val="28"/>
          <w:bdr w:val="none" w:sz="0" w:space="0" w:color="auto" w:frame="1"/>
          <w:lang w:val="uk-UA" w:eastAsia="ru-RU"/>
        </w:rPr>
        <w:t>НАКАЗУЮ:</w:t>
      </w:r>
    </w:p>
    <w:p w:rsidR="003B33B4" w:rsidRPr="003B33B4" w:rsidRDefault="003B33B4" w:rsidP="003B33B4">
      <w:pPr>
        <w:shd w:val="clear" w:color="auto" w:fill="FFFFFF"/>
        <w:spacing w:after="0" w:line="240" w:lineRule="auto"/>
        <w:rPr>
          <w:rFonts w:ascii="Times New Roman" w:eastAsia="Times New Roman" w:hAnsi="Times New Roman" w:cs="Times New Roman"/>
          <w:sz w:val="28"/>
          <w:szCs w:val="28"/>
          <w:lang w:eastAsia="ru-RU"/>
        </w:rPr>
      </w:pP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w:t>
      </w:r>
      <w:r w:rsidR="003A0B60">
        <w:rPr>
          <w:rFonts w:ascii="Times New Roman" w:eastAsia="Times New Roman" w:hAnsi="Times New Roman" w:cs="Times New Roman"/>
          <w:sz w:val="28"/>
          <w:szCs w:val="28"/>
          <w:bdr w:val="none" w:sz="0" w:space="0" w:color="auto" w:frame="1"/>
          <w:lang w:val="uk-UA" w:eastAsia="ru-RU"/>
        </w:rPr>
        <w:t xml:space="preserve"> </w:t>
      </w:r>
      <w:r w:rsidR="00536C5A">
        <w:rPr>
          <w:rFonts w:ascii="Times New Roman" w:eastAsia="Times New Roman" w:hAnsi="Times New Roman" w:cs="Times New Roman"/>
          <w:sz w:val="28"/>
          <w:szCs w:val="28"/>
          <w:bdr w:val="none" w:sz="0" w:space="0" w:color="auto" w:frame="1"/>
          <w:lang w:val="uk-UA" w:eastAsia="ru-RU"/>
        </w:rPr>
        <w:t>Соціального педагога Гармаш М.М</w:t>
      </w:r>
      <w:r w:rsidRPr="003B33B4">
        <w:rPr>
          <w:rFonts w:ascii="Times New Roman" w:eastAsia="Times New Roman" w:hAnsi="Times New Roman" w:cs="Times New Roman"/>
          <w:sz w:val="28"/>
          <w:szCs w:val="28"/>
          <w:bdr w:val="none" w:sz="0" w:space="0" w:color="auto" w:frame="1"/>
          <w:lang w:val="uk-UA" w:eastAsia="ru-RU"/>
        </w:rPr>
        <w:t>.</w:t>
      </w:r>
      <w:r w:rsidR="003A0B60">
        <w:rPr>
          <w:rFonts w:ascii="Times New Roman" w:eastAsia="Times New Roman" w:hAnsi="Times New Roman" w:cs="Times New Roman"/>
          <w:sz w:val="28"/>
          <w:szCs w:val="28"/>
          <w:bdr w:val="none" w:sz="0" w:space="0" w:color="auto" w:frame="1"/>
          <w:lang w:val="uk-UA" w:eastAsia="ru-RU"/>
        </w:rPr>
        <w:t xml:space="preserve"> </w:t>
      </w:r>
      <w:r w:rsidR="00536C5A">
        <w:rPr>
          <w:rFonts w:ascii="Times New Roman" w:eastAsia="Times New Roman" w:hAnsi="Times New Roman" w:cs="Times New Roman"/>
          <w:sz w:val="28"/>
          <w:szCs w:val="28"/>
          <w:bdr w:val="none" w:sz="0" w:space="0" w:color="auto" w:frame="1"/>
          <w:lang w:val="uk-UA" w:eastAsia="ru-RU"/>
        </w:rPr>
        <w:t xml:space="preserve">призначити відповідальним за </w:t>
      </w:r>
      <w:r w:rsidR="003772AD">
        <w:rPr>
          <w:rFonts w:ascii="Times New Roman" w:eastAsia="Times New Roman" w:hAnsi="Times New Roman" w:cs="Times New Roman"/>
          <w:sz w:val="28"/>
          <w:szCs w:val="28"/>
          <w:bdr w:val="none" w:sz="0" w:space="0" w:color="auto" w:frame="1"/>
          <w:lang w:val="uk-UA" w:eastAsia="ru-RU"/>
        </w:rPr>
        <w:t>створення безпечного освітнього середовища та протидії булінгу (цькування).</w:t>
      </w:r>
    </w:p>
    <w:p w:rsidR="003772AD" w:rsidRDefault="00BE2FFE" w:rsidP="00536C5A">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2. Соціальному педагогу</w:t>
      </w:r>
      <w:bookmarkStart w:id="0" w:name="_GoBack"/>
      <w:bookmarkEnd w:id="0"/>
      <w:r w:rsidR="003772AD">
        <w:rPr>
          <w:rFonts w:ascii="Times New Roman" w:eastAsia="Times New Roman" w:hAnsi="Times New Roman" w:cs="Times New Roman"/>
          <w:sz w:val="28"/>
          <w:szCs w:val="28"/>
          <w:bdr w:val="none" w:sz="0" w:space="0" w:color="auto" w:frame="1"/>
          <w:lang w:val="uk-UA" w:eastAsia="ru-RU"/>
        </w:rPr>
        <w:t xml:space="preserve"> Гармаш М.М.:</w:t>
      </w:r>
    </w:p>
    <w:p w:rsidR="00F12DFC" w:rsidRDefault="003772AD" w:rsidP="00536C5A">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lang w:val="uk-UA" w:eastAsia="ru-RU"/>
        </w:rPr>
        <w:t>2</w:t>
      </w:r>
      <w:r w:rsidR="00536C5A">
        <w:rPr>
          <w:rFonts w:ascii="Times New Roman" w:eastAsia="Times New Roman" w:hAnsi="Times New Roman" w:cs="Times New Roman"/>
          <w:sz w:val="28"/>
          <w:szCs w:val="28"/>
          <w:bdr w:val="none" w:sz="0" w:space="0" w:color="auto" w:frame="1"/>
          <w:lang w:val="uk-UA" w:eastAsia="ru-RU"/>
        </w:rPr>
        <w:t>.1. </w:t>
      </w:r>
      <w:r>
        <w:rPr>
          <w:rFonts w:ascii="Times New Roman" w:eastAsia="Times New Roman" w:hAnsi="Times New Roman" w:cs="Times New Roman"/>
          <w:sz w:val="28"/>
          <w:szCs w:val="28"/>
          <w:bdr w:val="none" w:sz="0" w:space="0" w:color="auto" w:frame="1"/>
          <w:shd w:val="clear" w:color="auto" w:fill="FFFFFF"/>
          <w:lang w:val="uk-UA" w:eastAsia="ru-RU"/>
        </w:rPr>
        <w:t xml:space="preserve">Розробити та затвердити план заходів </w:t>
      </w:r>
      <w:r w:rsidR="00536C5A" w:rsidRPr="003B33B4">
        <w:rPr>
          <w:rFonts w:ascii="Times New Roman" w:eastAsia="Times New Roman" w:hAnsi="Times New Roman" w:cs="Times New Roman"/>
          <w:sz w:val="28"/>
          <w:szCs w:val="28"/>
          <w:bdr w:val="none" w:sz="0" w:space="0" w:color="auto" w:frame="1"/>
          <w:shd w:val="clear" w:color="auto" w:fill="FFFFFF"/>
          <w:lang w:val="uk-UA" w:eastAsia="ru-RU"/>
        </w:rPr>
        <w:t>щодо запобігання та протидії булінгу в школі</w:t>
      </w:r>
      <w:r w:rsidR="00F12DFC">
        <w:rPr>
          <w:rFonts w:ascii="Times New Roman" w:eastAsia="Times New Roman" w:hAnsi="Times New Roman" w:cs="Times New Roman"/>
          <w:sz w:val="28"/>
          <w:szCs w:val="28"/>
          <w:bdr w:val="none" w:sz="0" w:space="0" w:color="auto" w:frame="1"/>
          <w:shd w:val="clear" w:color="auto" w:fill="FFFFFF"/>
          <w:lang w:val="uk-UA" w:eastAsia="ru-RU"/>
        </w:rPr>
        <w:t>.</w:t>
      </w:r>
      <w:r w:rsidR="00C766C0">
        <w:rPr>
          <w:rFonts w:ascii="Times New Roman" w:eastAsia="Times New Roman" w:hAnsi="Times New Roman" w:cs="Times New Roman"/>
          <w:sz w:val="28"/>
          <w:szCs w:val="28"/>
          <w:bdr w:val="none" w:sz="0" w:space="0" w:color="auto" w:frame="1"/>
          <w:shd w:val="clear" w:color="auto" w:fill="FFFFFF"/>
          <w:lang w:val="uk-UA" w:eastAsia="ru-RU"/>
        </w:rPr>
        <w:t xml:space="preserve"> (додається</w:t>
      </w:r>
      <w:r w:rsidR="00536C5A" w:rsidRPr="003B33B4">
        <w:rPr>
          <w:rFonts w:ascii="Times New Roman" w:eastAsia="Times New Roman" w:hAnsi="Times New Roman" w:cs="Times New Roman"/>
          <w:sz w:val="28"/>
          <w:szCs w:val="28"/>
          <w:bdr w:val="none" w:sz="0" w:space="0" w:color="auto" w:frame="1"/>
          <w:shd w:val="clear" w:color="auto" w:fill="FFFFFF"/>
          <w:lang w:val="uk-UA" w:eastAsia="ru-RU"/>
        </w:rPr>
        <w:t xml:space="preserve">) </w:t>
      </w:r>
    </w:p>
    <w:p w:rsidR="003B33B4" w:rsidRPr="003B33B4" w:rsidRDefault="00887DD1" w:rsidP="00536C5A">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2.1. Розробити</w:t>
      </w:r>
      <w:r w:rsidR="00536C5A" w:rsidRPr="003B33B4">
        <w:rPr>
          <w:rFonts w:ascii="Times New Roman" w:eastAsia="Times New Roman" w:hAnsi="Times New Roman" w:cs="Times New Roman"/>
          <w:sz w:val="28"/>
          <w:szCs w:val="28"/>
          <w:bdr w:val="none" w:sz="0" w:space="0" w:color="auto" w:frame="1"/>
          <w:shd w:val="clear" w:color="auto" w:fill="FFFFFF"/>
          <w:lang w:val="uk-UA" w:eastAsia="ru-RU"/>
        </w:rPr>
        <w:t xml:space="preserve"> </w:t>
      </w:r>
      <w:r>
        <w:rPr>
          <w:rFonts w:ascii="Times New Roman" w:eastAsia="Times New Roman" w:hAnsi="Times New Roman" w:cs="Times New Roman"/>
          <w:sz w:val="28"/>
          <w:szCs w:val="28"/>
          <w:bdr w:val="none" w:sz="0" w:space="0" w:color="auto" w:frame="1"/>
          <w:shd w:val="clear" w:color="auto" w:fill="FFFFFF"/>
          <w:lang w:val="uk-UA" w:eastAsia="ru-RU"/>
        </w:rPr>
        <w:t xml:space="preserve">та затвердити </w:t>
      </w:r>
      <w:r w:rsidR="00536C5A" w:rsidRPr="003B33B4">
        <w:rPr>
          <w:rFonts w:ascii="Times New Roman" w:eastAsia="Times New Roman" w:hAnsi="Times New Roman" w:cs="Times New Roman"/>
          <w:sz w:val="28"/>
          <w:szCs w:val="28"/>
          <w:bdr w:val="none" w:sz="0" w:space="0" w:color="auto" w:frame="1"/>
          <w:shd w:val="clear" w:color="auto" w:fill="FFFFFF"/>
          <w:lang w:val="uk-UA" w:eastAsia="ru-RU"/>
        </w:rPr>
        <w:t xml:space="preserve">Порядок </w:t>
      </w:r>
      <w:r>
        <w:rPr>
          <w:rFonts w:ascii="Times New Roman" w:eastAsia="Times New Roman" w:hAnsi="Times New Roman" w:cs="Times New Roman"/>
          <w:sz w:val="28"/>
          <w:szCs w:val="28"/>
          <w:bdr w:val="none" w:sz="0" w:space="0" w:color="auto" w:frame="1"/>
          <w:shd w:val="clear" w:color="auto" w:fill="FFFFFF"/>
          <w:lang w:val="uk-UA" w:eastAsia="ru-RU"/>
        </w:rPr>
        <w:t>реагування на доведені випадки булінгу (цькува</w:t>
      </w:r>
      <w:r w:rsidR="00C766C0">
        <w:rPr>
          <w:rFonts w:ascii="Times New Roman" w:eastAsia="Times New Roman" w:hAnsi="Times New Roman" w:cs="Times New Roman"/>
          <w:sz w:val="28"/>
          <w:szCs w:val="28"/>
          <w:bdr w:val="none" w:sz="0" w:space="0" w:color="auto" w:frame="1"/>
          <w:shd w:val="clear" w:color="auto" w:fill="FFFFFF"/>
          <w:lang w:val="uk-UA" w:eastAsia="ru-RU"/>
        </w:rPr>
        <w:t>ння) в закладі освіти (додається</w:t>
      </w:r>
      <w:r>
        <w:rPr>
          <w:rFonts w:ascii="Times New Roman" w:eastAsia="Times New Roman" w:hAnsi="Times New Roman" w:cs="Times New Roman"/>
          <w:sz w:val="28"/>
          <w:szCs w:val="28"/>
          <w:bdr w:val="none" w:sz="0" w:space="0" w:color="auto" w:frame="1"/>
          <w:shd w:val="clear" w:color="auto" w:fill="FFFFFF"/>
          <w:lang w:val="uk-UA" w:eastAsia="ru-RU"/>
        </w:rPr>
        <w:t>)</w:t>
      </w:r>
    </w:p>
    <w:p w:rsidR="003B33B4" w:rsidRPr="003B33B4" w:rsidRDefault="00887DD1"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2. </w:t>
      </w:r>
      <w:r w:rsidR="003B33B4" w:rsidRPr="003B33B4">
        <w:rPr>
          <w:rFonts w:ascii="Times New Roman" w:eastAsia="Times New Roman" w:hAnsi="Times New Roman" w:cs="Times New Roman"/>
          <w:sz w:val="28"/>
          <w:szCs w:val="28"/>
          <w:bdr w:val="none" w:sz="0" w:space="0" w:color="auto" w:frame="1"/>
          <w:lang w:val="uk-UA" w:eastAsia="ru-RU"/>
        </w:rPr>
        <w:t>Створити постійно діючу комісію з виявлення фактів булінгу та реагування на них у складі:</w:t>
      </w:r>
    </w:p>
    <w:p w:rsidR="003B33B4" w:rsidRPr="003B33B4" w:rsidRDefault="00887DD1"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Пушкар Н.Б.</w:t>
      </w:r>
      <w:r w:rsidR="003B33B4" w:rsidRPr="003B33B4">
        <w:rPr>
          <w:rFonts w:ascii="Times New Roman" w:eastAsia="Times New Roman" w:hAnsi="Times New Roman" w:cs="Times New Roman"/>
          <w:sz w:val="28"/>
          <w:szCs w:val="28"/>
          <w:bdr w:val="none" w:sz="0" w:space="0" w:color="auto" w:frame="1"/>
          <w:lang w:val="uk-UA" w:eastAsia="ru-RU"/>
        </w:rPr>
        <w:t xml:space="preserve"> ди</w:t>
      </w:r>
      <w:r>
        <w:rPr>
          <w:rFonts w:ascii="Times New Roman" w:eastAsia="Times New Roman" w:hAnsi="Times New Roman" w:cs="Times New Roman"/>
          <w:sz w:val="28"/>
          <w:szCs w:val="28"/>
          <w:bdr w:val="none" w:sz="0" w:space="0" w:color="auto" w:frame="1"/>
          <w:lang w:val="uk-UA" w:eastAsia="ru-RU"/>
        </w:rPr>
        <w:t>ректор закладу освіти</w:t>
      </w:r>
      <w:r w:rsidR="003B33B4" w:rsidRPr="003B33B4">
        <w:rPr>
          <w:rFonts w:ascii="Times New Roman" w:eastAsia="Times New Roman" w:hAnsi="Times New Roman" w:cs="Times New Roman"/>
          <w:sz w:val="28"/>
          <w:szCs w:val="28"/>
          <w:bdr w:val="none" w:sz="0" w:space="0" w:color="auto" w:frame="1"/>
          <w:lang w:eastAsia="ru-RU"/>
        </w:rPr>
        <w:t xml:space="preserve"> – голова комісії</w:t>
      </w:r>
      <w:r w:rsidR="003B33B4" w:rsidRPr="003B33B4">
        <w:rPr>
          <w:rFonts w:ascii="Times New Roman" w:eastAsia="Times New Roman" w:hAnsi="Times New Roman" w:cs="Times New Roman"/>
          <w:sz w:val="28"/>
          <w:szCs w:val="28"/>
          <w:bdr w:val="none" w:sz="0" w:space="0" w:color="auto" w:frame="1"/>
          <w:lang w:val="uk-UA" w:eastAsia="ru-RU"/>
        </w:rPr>
        <w:t>;</w:t>
      </w:r>
    </w:p>
    <w:p w:rsidR="003B33B4" w:rsidRPr="003B33B4" w:rsidRDefault="00887DD1"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Погребняк Т.Ю.</w:t>
      </w:r>
      <w:r>
        <w:rPr>
          <w:rFonts w:ascii="Times New Roman" w:eastAsia="Times New Roman" w:hAnsi="Times New Roman" w:cs="Times New Roman"/>
          <w:sz w:val="28"/>
          <w:szCs w:val="28"/>
          <w:bdr w:val="none" w:sz="0" w:space="0" w:color="auto" w:frame="1"/>
          <w:lang w:eastAsia="ru-RU"/>
        </w:rPr>
        <w:t xml:space="preserve"> </w:t>
      </w:r>
      <w:r w:rsidR="003B33B4" w:rsidRPr="003B33B4">
        <w:rPr>
          <w:rFonts w:ascii="Times New Roman" w:eastAsia="Times New Roman" w:hAnsi="Times New Roman" w:cs="Times New Roman"/>
          <w:sz w:val="28"/>
          <w:szCs w:val="28"/>
          <w:bdr w:val="none" w:sz="0" w:space="0" w:color="auto" w:frame="1"/>
          <w:lang w:eastAsia="ru-RU"/>
        </w:rPr>
        <w:t>заступника директора з </w:t>
      </w:r>
      <w:r w:rsidRPr="003B33B4">
        <w:rPr>
          <w:rFonts w:ascii="Times New Roman" w:eastAsia="Times New Roman" w:hAnsi="Times New Roman" w:cs="Times New Roman"/>
          <w:sz w:val="28"/>
          <w:szCs w:val="28"/>
          <w:bdr w:val="none" w:sz="0" w:space="0" w:color="auto" w:frame="1"/>
          <w:lang w:eastAsia="ru-RU"/>
        </w:rPr>
        <w:t xml:space="preserve"> </w:t>
      </w:r>
      <w:r w:rsidR="003B33B4" w:rsidRPr="003B33B4">
        <w:rPr>
          <w:rFonts w:ascii="Times New Roman" w:eastAsia="Times New Roman" w:hAnsi="Times New Roman" w:cs="Times New Roman"/>
          <w:sz w:val="28"/>
          <w:szCs w:val="28"/>
          <w:bdr w:val="none" w:sz="0" w:space="0" w:color="auto" w:frame="1"/>
          <w:lang w:eastAsia="ru-RU"/>
        </w:rPr>
        <w:t>виховної роботи – заступник голови комісії</w:t>
      </w:r>
      <w:r w:rsidR="003B33B4" w:rsidRPr="003B33B4">
        <w:rPr>
          <w:rFonts w:ascii="Times New Roman" w:eastAsia="Times New Roman" w:hAnsi="Times New Roman" w:cs="Times New Roman"/>
          <w:sz w:val="28"/>
          <w:szCs w:val="28"/>
          <w:bdr w:val="none" w:sz="0" w:space="0" w:color="auto" w:frame="1"/>
          <w:lang w:val="uk-UA" w:eastAsia="ru-RU"/>
        </w:rPr>
        <w:t>;</w:t>
      </w:r>
    </w:p>
    <w:p w:rsidR="003B33B4" w:rsidRDefault="00887DD1"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Гайдамака М.О</w:t>
      </w:r>
      <w:r>
        <w:rPr>
          <w:rFonts w:ascii="Times New Roman" w:eastAsia="Times New Roman" w:hAnsi="Times New Roman" w:cs="Times New Roman"/>
          <w:sz w:val="28"/>
          <w:szCs w:val="28"/>
          <w:bdr w:val="none" w:sz="0" w:space="0" w:color="auto" w:frame="1"/>
          <w:lang w:eastAsia="ru-RU"/>
        </w:rPr>
        <w:t>. – практичний психолог закладу освіти</w:t>
      </w:r>
      <w:r w:rsidR="003B33B4" w:rsidRPr="003B33B4">
        <w:rPr>
          <w:rFonts w:ascii="Times New Roman" w:eastAsia="Times New Roman" w:hAnsi="Times New Roman" w:cs="Times New Roman"/>
          <w:sz w:val="28"/>
          <w:szCs w:val="28"/>
          <w:bdr w:val="none" w:sz="0" w:space="0" w:color="auto" w:frame="1"/>
          <w:lang w:val="uk-UA" w:eastAsia="ru-RU"/>
        </w:rPr>
        <w:t>;</w:t>
      </w:r>
    </w:p>
    <w:p w:rsidR="00887DD1" w:rsidRPr="003B33B4" w:rsidRDefault="00887DD1"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Гармаш М.М. – соціальний педагог закладу освіти;</w:t>
      </w: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bdr w:val="none" w:sz="0" w:space="0" w:color="auto" w:frame="1"/>
          <w:lang w:val="uk-UA" w:eastAsia="ru-RU"/>
        </w:rPr>
        <w:t>к</w:t>
      </w:r>
      <w:r w:rsidR="00887DD1">
        <w:rPr>
          <w:rFonts w:ascii="Times New Roman" w:eastAsia="Times New Roman" w:hAnsi="Times New Roman" w:cs="Times New Roman"/>
          <w:sz w:val="28"/>
          <w:szCs w:val="28"/>
          <w:bdr w:val="none" w:sz="0" w:space="0" w:color="auto" w:frame="1"/>
          <w:lang w:eastAsia="ru-RU"/>
        </w:rPr>
        <w:t>ласний керівник</w:t>
      </w:r>
      <w:r w:rsidRPr="003B33B4">
        <w:rPr>
          <w:rFonts w:ascii="Times New Roman" w:eastAsia="Times New Roman" w:hAnsi="Times New Roman" w:cs="Times New Roman"/>
          <w:sz w:val="28"/>
          <w:szCs w:val="28"/>
          <w:bdr w:val="none" w:sz="0" w:space="0" w:color="auto" w:frame="1"/>
          <w:lang w:eastAsia="ru-RU"/>
        </w:rPr>
        <w:t xml:space="preserve"> класу, в якому виявлено факт булінгу (за потребою)</w:t>
      </w:r>
      <w:r w:rsidRPr="003B33B4">
        <w:rPr>
          <w:rFonts w:ascii="Times New Roman" w:eastAsia="Times New Roman" w:hAnsi="Times New Roman" w:cs="Times New Roman"/>
          <w:sz w:val="28"/>
          <w:szCs w:val="28"/>
          <w:bdr w:val="none" w:sz="0" w:space="0" w:color="auto" w:frame="1"/>
          <w:lang w:val="uk-UA" w:eastAsia="ru-RU"/>
        </w:rPr>
        <w:t>.</w:t>
      </w:r>
    </w:p>
    <w:p w:rsidR="003B33B4" w:rsidRPr="003B33B4" w:rsidRDefault="00887DD1"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 </w:t>
      </w:r>
      <w:r w:rsidR="003B33B4" w:rsidRPr="003B33B4">
        <w:rPr>
          <w:rFonts w:ascii="Times New Roman" w:eastAsia="Times New Roman" w:hAnsi="Times New Roman" w:cs="Times New Roman"/>
          <w:sz w:val="28"/>
          <w:szCs w:val="28"/>
          <w:bdr w:val="none" w:sz="0" w:space="0" w:color="auto" w:frame="1"/>
          <w:lang w:eastAsia="ru-RU"/>
        </w:rPr>
        <w:t>Членам постійно діючої комісії:</w:t>
      </w:r>
    </w:p>
    <w:p w:rsidR="003B33B4" w:rsidRDefault="008A36D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3.1. </w:t>
      </w:r>
      <w:r w:rsidR="003B33B4" w:rsidRPr="003B33B4">
        <w:rPr>
          <w:rFonts w:ascii="Times New Roman" w:eastAsia="Times New Roman" w:hAnsi="Times New Roman" w:cs="Times New Roman"/>
          <w:sz w:val="28"/>
          <w:szCs w:val="28"/>
          <w:bdr w:val="none" w:sz="0" w:space="0" w:color="auto" w:frame="1"/>
          <w:lang w:eastAsia="ru-RU"/>
        </w:rPr>
        <w:t>Після отримання повідомлення про факт булінгу невідкладно реагувати шляхом проведення внутрішнього розслідування, індивідуальної роботи з учасниками булінгу, проведення нарад тощо.</w:t>
      </w:r>
    </w:p>
    <w:p w:rsidR="003A0B60" w:rsidRPr="003B33B4" w:rsidRDefault="003A0B60" w:rsidP="003A0B6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Default="008A36D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3.2. </w:t>
      </w:r>
      <w:r w:rsidR="003B33B4" w:rsidRPr="003B33B4">
        <w:rPr>
          <w:rFonts w:ascii="Times New Roman" w:eastAsia="Times New Roman" w:hAnsi="Times New Roman" w:cs="Times New Roman"/>
          <w:sz w:val="28"/>
          <w:szCs w:val="28"/>
          <w:bdr w:val="none" w:sz="0" w:space="0" w:color="auto" w:frame="1"/>
          <w:lang w:eastAsia="ru-RU"/>
        </w:rPr>
        <w:t xml:space="preserve">В разі необхідності звертатися самим або рекомендувати звернутися з батьками в </w:t>
      </w:r>
      <w:r>
        <w:rPr>
          <w:rFonts w:ascii="Times New Roman" w:eastAsia="Times New Roman" w:hAnsi="Times New Roman" w:cs="Times New Roman"/>
          <w:sz w:val="28"/>
          <w:szCs w:val="28"/>
          <w:bdr w:val="none" w:sz="0" w:space="0" w:color="auto" w:frame="1"/>
          <w:lang w:val="uk-UA" w:eastAsia="ru-RU"/>
        </w:rPr>
        <w:t>Купянський</w:t>
      </w:r>
      <w:r w:rsidR="003B33B4" w:rsidRPr="003B33B4">
        <w:rPr>
          <w:rFonts w:ascii="Times New Roman" w:eastAsia="Times New Roman" w:hAnsi="Times New Roman" w:cs="Times New Roman"/>
          <w:sz w:val="28"/>
          <w:szCs w:val="28"/>
          <w:bdr w:val="none" w:sz="0" w:space="0" w:color="auto" w:frame="1"/>
          <w:lang w:eastAsia="ru-RU"/>
        </w:rPr>
        <w:t xml:space="preserve"> відділ поліції ГУНП в </w:t>
      </w:r>
      <w:r>
        <w:rPr>
          <w:rFonts w:ascii="Times New Roman" w:eastAsia="Times New Roman" w:hAnsi="Times New Roman" w:cs="Times New Roman"/>
          <w:sz w:val="28"/>
          <w:szCs w:val="28"/>
          <w:bdr w:val="none" w:sz="0" w:space="0" w:color="auto" w:frame="1"/>
          <w:lang w:val="uk-UA" w:eastAsia="ru-RU"/>
        </w:rPr>
        <w:t>Харківській</w:t>
      </w:r>
      <w:r w:rsidR="003B33B4" w:rsidRPr="003B33B4">
        <w:rPr>
          <w:rFonts w:ascii="Times New Roman" w:eastAsia="Times New Roman" w:hAnsi="Times New Roman" w:cs="Times New Roman"/>
          <w:sz w:val="28"/>
          <w:szCs w:val="28"/>
          <w:bdr w:val="none" w:sz="0" w:space="0" w:color="auto" w:frame="1"/>
          <w:lang w:eastAsia="ru-RU"/>
        </w:rPr>
        <w:t xml:space="preserve"> об</w:t>
      </w:r>
      <w:r>
        <w:rPr>
          <w:rFonts w:ascii="Times New Roman" w:eastAsia="Times New Roman" w:hAnsi="Times New Roman" w:cs="Times New Roman"/>
          <w:sz w:val="28"/>
          <w:szCs w:val="28"/>
          <w:bdr w:val="none" w:sz="0" w:space="0" w:color="auto" w:frame="1"/>
          <w:lang w:eastAsia="ru-RU"/>
        </w:rPr>
        <w:t>ласті, службу у справах дітей</w:t>
      </w:r>
      <w:r w:rsidR="003B33B4" w:rsidRPr="003B33B4">
        <w:rPr>
          <w:rFonts w:ascii="Times New Roman" w:eastAsia="Times New Roman" w:hAnsi="Times New Roman" w:cs="Times New Roman"/>
          <w:sz w:val="28"/>
          <w:szCs w:val="28"/>
          <w:bdr w:val="none" w:sz="0" w:space="0" w:color="auto" w:frame="1"/>
          <w:lang w:eastAsia="ru-RU"/>
        </w:rPr>
        <w:t>.</w:t>
      </w:r>
    </w:p>
    <w:p w:rsidR="003A0B60" w:rsidRPr="003B33B4" w:rsidRDefault="003A0B60" w:rsidP="003A0B6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bdr w:val="none" w:sz="0" w:space="0" w:color="auto" w:frame="1"/>
          <w:lang w:val="uk-UA" w:eastAsia="ru-RU"/>
        </w:rPr>
        <w:t>4</w:t>
      </w:r>
      <w:r w:rsidRPr="003B33B4">
        <w:rPr>
          <w:rFonts w:ascii="Times New Roman" w:eastAsia="Times New Roman" w:hAnsi="Times New Roman" w:cs="Times New Roman"/>
          <w:sz w:val="28"/>
          <w:szCs w:val="28"/>
          <w:bdr w:val="none" w:sz="0" w:space="0" w:color="auto" w:frame="1"/>
          <w:lang w:eastAsia="ru-RU"/>
        </w:rPr>
        <w:t>.</w:t>
      </w:r>
      <w:r w:rsidR="008A36D4">
        <w:rPr>
          <w:rFonts w:ascii="Times New Roman" w:eastAsia="Times New Roman" w:hAnsi="Times New Roman" w:cs="Times New Roman"/>
          <w:sz w:val="28"/>
          <w:szCs w:val="28"/>
          <w:bdr w:val="none" w:sz="0" w:space="0" w:color="auto" w:frame="1"/>
          <w:lang w:eastAsia="ru-RU"/>
        </w:rPr>
        <w:t> </w:t>
      </w:r>
      <w:r w:rsidRPr="003B33B4">
        <w:rPr>
          <w:rFonts w:ascii="Times New Roman" w:eastAsia="Times New Roman" w:hAnsi="Times New Roman" w:cs="Times New Roman"/>
          <w:sz w:val="28"/>
          <w:szCs w:val="28"/>
          <w:bdr w:val="none" w:sz="0" w:space="0" w:color="auto" w:frame="1"/>
          <w:lang w:eastAsia="ru-RU"/>
        </w:rPr>
        <w:t>Педагогічним працівникам школи:</w:t>
      </w:r>
    </w:p>
    <w:p w:rsidR="003B33B4" w:rsidRPr="003B33B4" w:rsidRDefault="008A36D4"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4.1. </w:t>
      </w:r>
      <w:r w:rsidR="003B33B4" w:rsidRPr="003B33B4">
        <w:rPr>
          <w:rFonts w:ascii="Times New Roman" w:eastAsia="Times New Roman" w:hAnsi="Times New Roman" w:cs="Times New Roman"/>
          <w:sz w:val="28"/>
          <w:szCs w:val="28"/>
          <w:bdr w:val="none" w:sz="0" w:space="0" w:color="auto" w:frame="1"/>
          <w:lang w:eastAsia="ru-RU"/>
        </w:rPr>
        <w:t>Забезпечити виконання Плану заходів </w:t>
      </w:r>
      <w:r>
        <w:rPr>
          <w:rFonts w:ascii="Times New Roman" w:eastAsia="Times New Roman" w:hAnsi="Times New Roman" w:cs="Times New Roman"/>
          <w:sz w:val="28"/>
          <w:szCs w:val="28"/>
          <w:bdr w:val="none" w:sz="0" w:space="0" w:color="auto" w:frame="1"/>
          <w:lang w:val="uk-UA" w:eastAsia="ru-RU"/>
        </w:rPr>
        <w:t xml:space="preserve">по </w:t>
      </w:r>
      <w:r w:rsidR="003B33B4" w:rsidRPr="003B33B4">
        <w:rPr>
          <w:rFonts w:ascii="Times New Roman" w:eastAsia="Times New Roman" w:hAnsi="Times New Roman" w:cs="Times New Roman"/>
          <w:sz w:val="28"/>
          <w:szCs w:val="28"/>
          <w:bdr w:val="none" w:sz="0" w:space="0" w:color="auto" w:frame="1"/>
          <w:lang w:val="uk-UA" w:eastAsia="ru-RU"/>
        </w:rPr>
        <w:t>школі </w:t>
      </w:r>
      <w:r w:rsidR="003B33B4" w:rsidRPr="003B33B4">
        <w:rPr>
          <w:rFonts w:ascii="Times New Roman" w:eastAsia="Times New Roman" w:hAnsi="Times New Roman" w:cs="Times New Roman"/>
          <w:sz w:val="28"/>
          <w:szCs w:val="28"/>
          <w:bdr w:val="none" w:sz="0" w:space="0" w:color="auto" w:frame="1"/>
          <w:lang w:eastAsia="ru-RU"/>
        </w:rPr>
        <w:t>щодо запобігання та протидії булінгу</w:t>
      </w:r>
      <w:r w:rsidR="003B33B4" w:rsidRPr="003B33B4">
        <w:rPr>
          <w:rFonts w:ascii="Times New Roman" w:eastAsia="Times New Roman" w:hAnsi="Times New Roman" w:cs="Times New Roman"/>
          <w:sz w:val="28"/>
          <w:szCs w:val="28"/>
          <w:bdr w:val="none" w:sz="0" w:space="0" w:color="auto" w:frame="1"/>
          <w:lang w:val="uk-UA" w:eastAsia="ru-RU"/>
        </w:rPr>
        <w:t>.</w:t>
      </w:r>
    </w:p>
    <w:p w:rsidR="003B33B4" w:rsidRPr="003B33B4" w:rsidRDefault="008A36D4"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4.2. </w:t>
      </w:r>
      <w:r w:rsidR="003B33B4" w:rsidRPr="003B33B4">
        <w:rPr>
          <w:rFonts w:ascii="Times New Roman" w:eastAsia="Times New Roman" w:hAnsi="Times New Roman" w:cs="Times New Roman"/>
          <w:sz w:val="28"/>
          <w:szCs w:val="28"/>
          <w:bdr w:val="none" w:sz="0" w:space="0" w:color="auto" w:frame="1"/>
          <w:lang w:val="uk-UA" w:eastAsia="ru-RU"/>
        </w:rPr>
        <w:t>Не допускати випадків фізичного та психологічного насильства, образ, недбалого й жорстокого поводження з дітьми.</w:t>
      </w:r>
    </w:p>
    <w:p w:rsidR="003B33B4" w:rsidRPr="003B33B4" w:rsidRDefault="008A36D4" w:rsidP="003B33B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003B33B4"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003B33B4"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8A36D4"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4.3. </w:t>
      </w:r>
      <w:r w:rsidR="003B33B4" w:rsidRPr="003B33B4">
        <w:rPr>
          <w:rFonts w:ascii="Times New Roman" w:eastAsia="Times New Roman" w:hAnsi="Times New Roman" w:cs="Times New Roman"/>
          <w:sz w:val="28"/>
          <w:szCs w:val="28"/>
          <w:bdr w:val="none" w:sz="0" w:space="0" w:color="auto" w:frame="1"/>
          <w:shd w:val="clear" w:color="auto" w:fill="FFFFFF"/>
          <w:lang w:eastAsia="ru-RU"/>
        </w:rPr>
        <w:t>Формувати в учасників освітнього процесу толерантне ставлення один до одного</w:t>
      </w:r>
      <w:r w:rsidR="003B33B4" w:rsidRPr="003B33B4">
        <w:rPr>
          <w:rFonts w:ascii="Times New Roman" w:eastAsia="Times New Roman" w:hAnsi="Times New Roman" w:cs="Times New Roman"/>
          <w:sz w:val="28"/>
          <w:szCs w:val="28"/>
          <w:bdr w:val="none" w:sz="0" w:space="0" w:color="auto" w:frame="1"/>
          <w:shd w:val="clear" w:color="auto" w:fill="FFFFFF"/>
          <w:lang w:val="uk-UA" w:eastAsia="ru-RU"/>
        </w:rPr>
        <w:t>.</w:t>
      </w:r>
    </w:p>
    <w:p w:rsidR="008A36D4" w:rsidRPr="003B33B4" w:rsidRDefault="008A36D4" w:rsidP="008A36D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8A36D4"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eastAsia="ru-RU"/>
        </w:rPr>
        <w:t>4.4. </w:t>
      </w:r>
      <w:r w:rsidR="003B33B4" w:rsidRPr="003B33B4">
        <w:rPr>
          <w:rFonts w:ascii="Times New Roman" w:eastAsia="Times New Roman" w:hAnsi="Times New Roman" w:cs="Times New Roman"/>
          <w:sz w:val="28"/>
          <w:szCs w:val="28"/>
          <w:bdr w:val="none" w:sz="0" w:space="0" w:color="auto" w:frame="1"/>
          <w:shd w:val="clear" w:color="auto" w:fill="FFFFFF"/>
          <w:lang w:eastAsia="ru-RU"/>
        </w:rPr>
        <w:t>Уникати проявів жорстокого ставлення до учнів, приниження їхньої честі, гідності та інших форм насильства (фізичного та/або психічного).</w:t>
      </w:r>
    </w:p>
    <w:p w:rsidR="003B33B4" w:rsidRPr="003B33B4" w:rsidRDefault="008A36D4" w:rsidP="008A36D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Default="003B33B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3B33B4">
        <w:rPr>
          <w:rFonts w:ascii="Times New Roman" w:eastAsia="Times New Roman" w:hAnsi="Times New Roman" w:cs="Times New Roman"/>
          <w:sz w:val="28"/>
          <w:szCs w:val="28"/>
          <w:bdr w:val="none" w:sz="0" w:space="0" w:color="auto" w:frame="1"/>
          <w:lang w:val="uk-UA" w:eastAsia="ru-RU"/>
        </w:rPr>
        <w:t>4</w:t>
      </w:r>
      <w:r w:rsidRPr="003B33B4">
        <w:rPr>
          <w:rFonts w:ascii="Times New Roman" w:eastAsia="Times New Roman" w:hAnsi="Times New Roman" w:cs="Times New Roman"/>
          <w:sz w:val="28"/>
          <w:szCs w:val="28"/>
          <w:bdr w:val="none" w:sz="0" w:space="0" w:color="auto" w:frame="1"/>
          <w:lang w:eastAsia="ru-RU"/>
        </w:rPr>
        <w:t>.</w:t>
      </w:r>
      <w:r w:rsidRPr="003B33B4">
        <w:rPr>
          <w:rFonts w:ascii="Times New Roman" w:eastAsia="Times New Roman" w:hAnsi="Times New Roman" w:cs="Times New Roman"/>
          <w:sz w:val="28"/>
          <w:szCs w:val="28"/>
          <w:bdr w:val="none" w:sz="0" w:space="0" w:color="auto" w:frame="1"/>
          <w:lang w:val="uk-UA" w:eastAsia="ru-RU"/>
        </w:rPr>
        <w:t>5</w:t>
      </w:r>
      <w:r w:rsidRPr="003B33B4">
        <w:rPr>
          <w:rFonts w:ascii="Times New Roman" w:eastAsia="Times New Roman" w:hAnsi="Times New Roman" w:cs="Times New Roman"/>
          <w:sz w:val="28"/>
          <w:szCs w:val="28"/>
          <w:bdr w:val="none" w:sz="0" w:space="0" w:color="auto" w:frame="1"/>
          <w:lang w:eastAsia="ru-RU"/>
        </w:rPr>
        <w:t>.</w:t>
      </w:r>
      <w:r w:rsidR="008A36D4">
        <w:rPr>
          <w:rFonts w:ascii="Times New Roman" w:eastAsia="Times New Roman" w:hAnsi="Times New Roman" w:cs="Times New Roman"/>
          <w:sz w:val="28"/>
          <w:szCs w:val="28"/>
          <w:bdr w:val="none" w:sz="0" w:space="0" w:color="auto" w:frame="1"/>
          <w:lang w:eastAsia="ru-RU"/>
        </w:rPr>
        <w:t> </w:t>
      </w:r>
      <w:r w:rsidRPr="003B33B4">
        <w:rPr>
          <w:rFonts w:ascii="Times New Roman" w:eastAsia="Times New Roman" w:hAnsi="Times New Roman" w:cs="Times New Roman"/>
          <w:sz w:val="28"/>
          <w:szCs w:val="28"/>
          <w:bdr w:val="none" w:sz="0" w:space="0" w:color="auto" w:frame="1"/>
          <w:lang w:eastAsia="ru-RU"/>
        </w:rPr>
        <w:t>Невідкладно інформувати адміністрацію закладу</w:t>
      </w:r>
      <w:r w:rsidR="008A36D4">
        <w:rPr>
          <w:rFonts w:ascii="Times New Roman" w:eastAsia="Times New Roman" w:hAnsi="Times New Roman" w:cs="Times New Roman"/>
          <w:sz w:val="28"/>
          <w:szCs w:val="28"/>
          <w:bdr w:val="none" w:sz="0" w:space="0" w:color="auto" w:frame="1"/>
          <w:lang w:val="uk-UA" w:eastAsia="ru-RU"/>
        </w:rPr>
        <w:t xml:space="preserve"> освіти</w:t>
      </w:r>
      <w:r w:rsidRPr="003B33B4">
        <w:rPr>
          <w:rFonts w:ascii="Times New Roman" w:eastAsia="Times New Roman" w:hAnsi="Times New Roman" w:cs="Times New Roman"/>
          <w:sz w:val="28"/>
          <w:szCs w:val="28"/>
          <w:bdr w:val="none" w:sz="0" w:space="0" w:color="auto" w:frame="1"/>
          <w:lang w:eastAsia="ru-RU"/>
        </w:rPr>
        <w:t xml:space="preserve"> про </w:t>
      </w:r>
      <w:r w:rsidRPr="003B33B4">
        <w:rPr>
          <w:rFonts w:ascii="Times New Roman" w:eastAsia="Times New Roman" w:hAnsi="Times New Roman" w:cs="Times New Roman"/>
          <w:sz w:val="28"/>
          <w:szCs w:val="28"/>
          <w:bdr w:val="none" w:sz="0" w:space="0" w:color="auto" w:frame="1"/>
          <w:lang w:val="uk-UA" w:eastAsia="ru-RU"/>
        </w:rPr>
        <w:t>виявлений </w:t>
      </w:r>
      <w:r w:rsidRPr="003B33B4">
        <w:rPr>
          <w:rFonts w:ascii="Times New Roman" w:eastAsia="Times New Roman" w:hAnsi="Times New Roman" w:cs="Times New Roman"/>
          <w:sz w:val="28"/>
          <w:szCs w:val="28"/>
          <w:bdr w:val="none" w:sz="0" w:space="0" w:color="auto" w:frame="1"/>
          <w:lang w:eastAsia="ru-RU"/>
        </w:rPr>
        <w:t>факт булінгу по відношенню до учнів школи.</w:t>
      </w:r>
    </w:p>
    <w:p w:rsidR="008A36D4" w:rsidRPr="003B33B4" w:rsidRDefault="008A36D4" w:rsidP="008A36D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bdr w:val="none" w:sz="0" w:space="0" w:color="auto" w:frame="1"/>
          <w:lang w:val="uk-UA" w:eastAsia="ru-RU"/>
        </w:rPr>
        <w:t>4</w:t>
      </w:r>
      <w:r w:rsidRPr="003B33B4">
        <w:rPr>
          <w:rFonts w:ascii="Times New Roman" w:eastAsia="Times New Roman" w:hAnsi="Times New Roman" w:cs="Times New Roman"/>
          <w:sz w:val="28"/>
          <w:szCs w:val="28"/>
          <w:bdr w:val="none" w:sz="0" w:space="0" w:color="auto" w:frame="1"/>
          <w:lang w:eastAsia="ru-RU"/>
        </w:rPr>
        <w:t>.</w:t>
      </w:r>
      <w:r w:rsidRPr="003B33B4">
        <w:rPr>
          <w:rFonts w:ascii="Times New Roman" w:eastAsia="Times New Roman" w:hAnsi="Times New Roman" w:cs="Times New Roman"/>
          <w:sz w:val="28"/>
          <w:szCs w:val="28"/>
          <w:bdr w:val="none" w:sz="0" w:space="0" w:color="auto" w:frame="1"/>
          <w:lang w:val="uk-UA" w:eastAsia="ru-RU"/>
        </w:rPr>
        <w:t>6</w:t>
      </w:r>
      <w:r w:rsidRPr="003B33B4">
        <w:rPr>
          <w:rFonts w:ascii="Times New Roman" w:eastAsia="Times New Roman" w:hAnsi="Times New Roman" w:cs="Times New Roman"/>
          <w:sz w:val="28"/>
          <w:szCs w:val="28"/>
          <w:bdr w:val="none" w:sz="0" w:space="0" w:color="auto" w:frame="1"/>
          <w:lang w:eastAsia="ru-RU"/>
        </w:rPr>
        <w:t>.</w:t>
      </w:r>
      <w:r w:rsidR="008A36D4">
        <w:rPr>
          <w:rFonts w:ascii="Times New Roman" w:eastAsia="Times New Roman" w:hAnsi="Times New Roman" w:cs="Times New Roman"/>
          <w:sz w:val="28"/>
          <w:szCs w:val="28"/>
          <w:bdr w:val="none" w:sz="0" w:space="0" w:color="auto" w:frame="1"/>
          <w:lang w:eastAsia="ru-RU"/>
        </w:rPr>
        <w:t> </w:t>
      </w:r>
      <w:r w:rsidRPr="003B33B4">
        <w:rPr>
          <w:rFonts w:ascii="Times New Roman" w:eastAsia="Times New Roman" w:hAnsi="Times New Roman" w:cs="Times New Roman"/>
          <w:sz w:val="28"/>
          <w:szCs w:val="28"/>
          <w:bdr w:val="none" w:sz="0" w:space="0" w:color="auto" w:frame="1"/>
          <w:lang w:eastAsia="ru-RU"/>
        </w:rPr>
        <w:t>Дотримуватися алгоритму дій працівника закладу</w:t>
      </w:r>
      <w:r w:rsidR="00797C21">
        <w:rPr>
          <w:rFonts w:ascii="Times New Roman" w:eastAsia="Times New Roman" w:hAnsi="Times New Roman" w:cs="Times New Roman"/>
          <w:sz w:val="28"/>
          <w:szCs w:val="28"/>
          <w:bdr w:val="none" w:sz="0" w:space="0" w:color="auto" w:frame="1"/>
          <w:lang w:val="uk-UA" w:eastAsia="ru-RU"/>
        </w:rPr>
        <w:t>освіти</w:t>
      </w:r>
      <w:r w:rsidRPr="003B33B4">
        <w:rPr>
          <w:rFonts w:ascii="Times New Roman" w:eastAsia="Times New Roman" w:hAnsi="Times New Roman" w:cs="Times New Roman"/>
          <w:sz w:val="28"/>
          <w:szCs w:val="28"/>
          <w:bdr w:val="none" w:sz="0" w:space="0" w:color="auto" w:frame="1"/>
          <w:lang w:eastAsia="ru-RU"/>
        </w:rPr>
        <w:t xml:space="preserve"> разі виявлення випадку насильства над дитиною</w:t>
      </w:r>
      <w:r w:rsidRPr="003B33B4">
        <w:rPr>
          <w:rFonts w:ascii="Times New Roman" w:eastAsia="Times New Roman" w:hAnsi="Times New Roman" w:cs="Times New Roman"/>
          <w:sz w:val="28"/>
          <w:szCs w:val="28"/>
          <w:bdr w:val="none" w:sz="0" w:space="0" w:color="auto" w:frame="1"/>
          <w:lang w:val="uk-UA" w:eastAsia="ru-RU"/>
        </w:rPr>
        <w:t>.</w:t>
      </w:r>
    </w:p>
    <w:p w:rsidR="003B33B4" w:rsidRPr="003B33B4" w:rsidRDefault="003B33B4" w:rsidP="008A36D4">
      <w:pPr>
        <w:shd w:val="clear" w:color="auto" w:fill="FFFFFF"/>
        <w:spacing w:after="0" w:line="240" w:lineRule="auto"/>
        <w:jc w:val="right"/>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lang w:eastAsia="ru-RU"/>
        </w:rPr>
        <w:t> </w:t>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lang w:eastAsia="ru-RU"/>
        </w:rPr>
        <w:tab/>
      </w:r>
      <w:r w:rsidR="008A36D4">
        <w:rPr>
          <w:rFonts w:ascii="Times New Roman" w:eastAsia="Times New Roman" w:hAnsi="Times New Roman" w:cs="Times New Roman"/>
          <w:sz w:val="28"/>
          <w:szCs w:val="28"/>
          <w:bdr w:val="none" w:sz="0" w:space="0" w:color="auto" w:frame="1"/>
          <w:shd w:val="clear" w:color="auto" w:fill="FFFFFF"/>
          <w:lang w:val="uk-UA" w:eastAsia="ru-RU"/>
        </w:rPr>
        <w:t>Уп</w:t>
      </w:r>
      <w:r w:rsidR="008A36D4">
        <w:rPr>
          <w:rFonts w:ascii="Times New Roman" w:eastAsia="Times New Roman" w:hAnsi="Times New Roman" w:cs="Times New Roman"/>
          <w:sz w:val="28"/>
          <w:szCs w:val="28"/>
          <w:bdr w:val="none" w:sz="0" w:space="0" w:color="auto" w:frame="1"/>
          <w:shd w:val="clear" w:color="auto" w:fill="FFFFFF"/>
          <w:lang w:eastAsia="ru-RU"/>
        </w:rPr>
        <w:t>родовж</w:t>
      </w:r>
      <w:r w:rsidR="008A36D4" w:rsidRPr="003B33B4">
        <w:rPr>
          <w:rFonts w:ascii="Times New Roman" w:eastAsia="Times New Roman" w:hAnsi="Times New Roman" w:cs="Times New Roman"/>
          <w:sz w:val="28"/>
          <w:szCs w:val="28"/>
          <w:bdr w:val="none" w:sz="0" w:space="0" w:color="auto" w:frame="1"/>
          <w:shd w:val="clear" w:color="auto" w:fill="FFFFFF"/>
          <w:lang w:eastAsia="ru-RU"/>
        </w:rPr>
        <w:t> </w:t>
      </w:r>
      <w:r w:rsidR="008A36D4">
        <w:rPr>
          <w:rFonts w:ascii="Times New Roman" w:eastAsia="Times New Roman" w:hAnsi="Times New Roman" w:cs="Times New Roman"/>
          <w:sz w:val="28"/>
          <w:szCs w:val="28"/>
          <w:bdr w:val="none" w:sz="0" w:space="0" w:color="auto" w:frame="1"/>
          <w:shd w:val="clear" w:color="auto" w:fill="FFFFFF"/>
          <w:lang w:val="uk-UA" w:eastAsia="ru-RU"/>
        </w:rPr>
        <w:t>2021</w:t>
      </w:r>
      <w:r w:rsidR="008A36D4"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8A36D4" w:rsidP="003B33B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5. </w:t>
      </w:r>
      <w:r w:rsidR="003B33B4" w:rsidRPr="003B33B4">
        <w:rPr>
          <w:rFonts w:ascii="Times New Roman" w:eastAsia="Times New Roman" w:hAnsi="Times New Roman" w:cs="Times New Roman"/>
          <w:sz w:val="28"/>
          <w:szCs w:val="28"/>
          <w:bdr w:val="none" w:sz="0" w:space="0" w:color="auto" w:frame="1"/>
          <w:lang w:val="uk-UA" w:eastAsia="ru-RU"/>
        </w:rPr>
        <w:t>Класним кері</w:t>
      </w:r>
      <w:r w:rsidR="003A0B60">
        <w:rPr>
          <w:rFonts w:ascii="Times New Roman" w:eastAsia="Times New Roman" w:hAnsi="Times New Roman" w:cs="Times New Roman"/>
          <w:sz w:val="28"/>
          <w:szCs w:val="28"/>
          <w:bdr w:val="none" w:sz="0" w:space="0" w:color="auto" w:frame="1"/>
          <w:lang w:val="uk-UA" w:eastAsia="ru-RU"/>
        </w:rPr>
        <w:t>вникам</w:t>
      </w:r>
      <w:r w:rsidR="003B33B4" w:rsidRPr="003B33B4">
        <w:rPr>
          <w:rFonts w:ascii="Times New Roman" w:eastAsia="Times New Roman" w:hAnsi="Times New Roman" w:cs="Times New Roman"/>
          <w:sz w:val="28"/>
          <w:szCs w:val="28"/>
          <w:bdr w:val="none" w:sz="0" w:space="0" w:color="auto" w:frame="1"/>
          <w:lang w:val="uk-UA" w:eastAsia="ru-RU"/>
        </w:rPr>
        <w:t>:</w:t>
      </w:r>
    </w:p>
    <w:p w:rsidR="003B33B4" w:rsidRDefault="008A36D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5.1. </w:t>
      </w:r>
      <w:r w:rsidR="003B33B4" w:rsidRPr="003B33B4">
        <w:rPr>
          <w:rFonts w:ascii="Times New Roman" w:eastAsia="Times New Roman" w:hAnsi="Times New Roman" w:cs="Times New Roman"/>
          <w:sz w:val="28"/>
          <w:szCs w:val="28"/>
          <w:bdr w:val="none" w:sz="0" w:space="0" w:color="auto" w:frame="1"/>
          <w:lang w:val="uk-UA" w:eastAsia="ru-RU"/>
        </w:rPr>
        <w:t>Впродовж року організувати і провести комплекс заходів, спрямованих на попередження проявів булінгу, запобігання та протидії домашньому насильству серед учнів.</w:t>
      </w:r>
    </w:p>
    <w:p w:rsidR="008A36D4" w:rsidRPr="003B33B4" w:rsidRDefault="008A36D4" w:rsidP="008A36D4">
      <w:pPr>
        <w:shd w:val="clear" w:color="auto" w:fill="FFFFFF"/>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sidRPr="008A36D4">
        <w:rPr>
          <w:rFonts w:ascii="Times New Roman" w:eastAsia="Times New Roman" w:hAnsi="Times New Roman" w:cs="Times New Roman"/>
          <w:sz w:val="28"/>
          <w:szCs w:val="28"/>
          <w:bdr w:val="none" w:sz="0" w:space="0" w:color="auto" w:frame="1"/>
          <w:shd w:val="clear" w:color="auto" w:fill="FFFFFF"/>
          <w:lang w:val="uk-UA"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w:t>
      </w:r>
      <w:r w:rsidRPr="003B33B4">
        <w:rPr>
          <w:rFonts w:ascii="Times New Roman" w:eastAsia="Times New Roman" w:hAnsi="Times New Roman" w:cs="Times New Roman"/>
          <w:sz w:val="28"/>
          <w:szCs w:val="28"/>
          <w:bdr w:val="none" w:sz="0" w:space="0" w:color="auto" w:frame="1"/>
          <w:shd w:val="clear" w:color="auto" w:fill="FFFFFF"/>
          <w:lang w:val="uk-UA" w:eastAsia="ru-RU"/>
        </w:rPr>
        <w:t>року</w:t>
      </w:r>
    </w:p>
    <w:p w:rsidR="003B33B4" w:rsidRDefault="008A36D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5.2.  </w:t>
      </w:r>
      <w:r w:rsidR="003B33B4" w:rsidRPr="003B33B4">
        <w:rPr>
          <w:rFonts w:ascii="Times New Roman" w:eastAsia="Times New Roman" w:hAnsi="Times New Roman" w:cs="Times New Roman"/>
          <w:sz w:val="28"/>
          <w:szCs w:val="28"/>
          <w:bdr w:val="none" w:sz="0" w:space="0" w:color="auto" w:frame="1"/>
          <w:lang w:val="uk-UA" w:eastAsia="ru-RU"/>
        </w:rPr>
        <w:t>Постійно проводити просвітницьку роботу з учнями щодо попередження правопорушень, дитячої підліткової злочинності, шкідливих звичок.</w:t>
      </w:r>
    </w:p>
    <w:p w:rsidR="008A36D4" w:rsidRPr="003B33B4" w:rsidRDefault="008A36D4" w:rsidP="008A36D4">
      <w:pPr>
        <w:shd w:val="clear" w:color="auto" w:fill="FFFFFF"/>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sidRPr="00797C21">
        <w:rPr>
          <w:rFonts w:ascii="Times New Roman" w:eastAsia="Times New Roman" w:hAnsi="Times New Roman" w:cs="Times New Roman"/>
          <w:sz w:val="28"/>
          <w:szCs w:val="28"/>
          <w:bdr w:val="none" w:sz="0" w:space="0" w:color="auto" w:frame="1"/>
          <w:shd w:val="clear" w:color="auto" w:fill="FFFFFF"/>
          <w:lang w:val="uk-UA"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w:t>
      </w:r>
      <w:r w:rsidRPr="003B33B4">
        <w:rPr>
          <w:rFonts w:ascii="Times New Roman" w:eastAsia="Times New Roman" w:hAnsi="Times New Roman" w:cs="Times New Roman"/>
          <w:sz w:val="28"/>
          <w:szCs w:val="28"/>
          <w:bdr w:val="none" w:sz="0" w:space="0" w:color="auto" w:frame="1"/>
          <w:shd w:val="clear" w:color="auto" w:fill="FFFFFF"/>
          <w:lang w:val="uk-UA" w:eastAsia="ru-RU"/>
        </w:rPr>
        <w:t>року</w:t>
      </w:r>
    </w:p>
    <w:p w:rsidR="003B33B4" w:rsidRDefault="00797C21"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5.3. </w:t>
      </w:r>
      <w:r w:rsidR="003B33B4" w:rsidRPr="003B33B4">
        <w:rPr>
          <w:rFonts w:ascii="Times New Roman" w:eastAsia="Times New Roman" w:hAnsi="Times New Roman" w:cs="Times New Roman"/>
          <w:sz w:val="28"/>
          <w:szCs w:val="28"/>
          <w:bdr w:val="none" w:sz="0" w:space="0" w:color="auto" w:frame="1"/>
          <w:lang w:val="uk-UA" w:eastAsia="ru-RU"/>
        </w:rPr>
        <w:t>Здійснювати індивідуальну роботу з підлітками, які потребують особливої педагогічної уваги.</w:t>
      </w:r>
    </w:p>
    <w:p w:rsidR="00797C21" w:rsidRPr="003B33B4" w:rsidRDefault="00797C21" w:rsidP="00797C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Default="00797C21"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5.4.</w:t>
      </w:r>
      <w:r w:rsidR="003B33B4" w:rsidRPr="003B33B4">
        <w:rPr>
          <w:rFonts w:ascii="Times New Roman" w:eastAsia="Times New Roman" w:hAnsi="Times New Roman" w:cs="Times New Roman"/>
          <w:sz w:val="28"/>
          <w:szCs w:val="28"/>
          <w:bdr w:val="none" w:sz="0" w:space="0" w:color="auto" w:frame="1"/>
          <w:lang w:val="uk-UA" w:eastAsia="ru-RU"/>
        </w:rPr>
        <w:t xml:space="preserve"> Проводити просвітницьку роботу серед учнів, батьків щодо ознайомлення їх з правами та можливостями, способами дій та реагування на випадки булінгу (цькування) свідками, учасниками або об’єктами, якого вони стали або могли стати.</w:t>
      </w:r>
    </w:p>
    <w:p w:rsidR="00797C21" w:rsidRPr="003B33B4" w:rsidRDefault="00797C21" w:rsidP="00797C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bdr w:val="none" w:sz="0" w:space="0" w:color="auto" w:frame="1"/>
          <w:lang w:val="uk-UA" w:eastAsia="ru-RU"/>
        </w:rPr>
        <w:t>6</w:t>
      </w:r>
      <w:r w:rsidRPr="003B33B4">
        <w:rPr>
          <w:rFonts w:ascii="Times New Roman" w:eastAsia="Times New Roman" w:hAnsi="Times New Roman" w:cs="Times New Roman"/>
          <w:sz w:val="28"/>
          <w:szCs w:val="28"/>
          <w:bdr w:val="none" w:sz="0" w:space="0" w:color="auto" w:frame="1"/>
          <w:lang w:eastAsia="ru-RU"/>
        </w:rPr>
        <w:t>.</w:t>
      </w:r>
      <w:r w:rsidR="00797C21">
        <w:rPr>
          <w:rFonts w:ascii="Times New Roman" w:eastAsia="Times New Roman" w:hAnsi="Times New Roman" w:cs="Times New Roman"/>
          <w:sz w:val="28"/>
          <w:szCs w:val="28"/>
          <w:bdr w:val="none" w:sz="0" w:space="0" w:color="auto" w:frame="1"/>
          <w:lang w:val="uk-UA" w:eastAsia="ru-RU"/>
        </w:rPr>
        <w:t> </w:t>
      </w:r>
      <w:r w:rsidRPr="003B33B4">
        <w:rPr>
          <w:rFonts w:ascii="Times New Roman" w:eastAsia="Times New Roman" w:hAnsi="Times New Roman" w:cs="Times New Roman"/>
          <w:sz w:val="28"/>
          <w:szCs w:val="28"/>
          <w:bdr w:val="none" w:sz="0" w:space="0" w:color="auto" w:frame="1"/>
          <w:lang w:val="uk-UA" w:eastAsia="ru-RU"/>
        </w:rPr>
        <w:t xml:space="preserve">Практичному психологу </w:t>
      </w:r>
      <w:r w:rsidR="00797C21">
        <w:rPr>
          <w:rFonts w:ascii="Times New Roman" w:eastAsia="Times New Roman" w:hAnsi="Times New Roman" w:cs="Times New Roman"/>
          <w:sz w:val="28"/>
          <w:szCs w:val="28"/>
          <w:bdr w:val="none" w:sz="0" w:space="0" w:color="auto" w:frame="1"/>
          <w:lang w:val="uk-UA" w:eastAsia="ru-RU"/>
        </w:rPr>
        <w:t>Гайдамаці М.О</w:t>
      </w:r>
      <w:r w:rsidRPr="003B33B4">
        <w:rPr>
          <w:rFonts w:ascii="Times New Roman" w:eastAsia="Times New Roman" w:hAnsi="Times New Roman" w:cs="Times New Roman"/>
          <w:sz w:val="28"/>
          <w:szCs w:val="28"/>
          <w:bdr w:val="none" w:sz="0" w:space="0" w:color="auto" w:frame="1"/>
          <w:lang w:val="uk-UA" w:eastAsia="ru-RU"/>
        </w:rPr>
        <w:t>.:</w:t>
      </w:r>
    </w:p>
    <w:p w:rsidR="003B33B4" w:rsidRDefault="003B33B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3B33B4">
        <w:rPr>
          <w:rFonts w:ascii="Times New Roman" w:eastAsia="Times New Roman" w:hAnsi="Times New Roman" w:cs="Times New Roman"/>
          <w:sz w:val="28"/>
          <w:szCs w:val="28"/>
          <w:bdr w:val="none" w:sz="0" w:space="0" w:color="auto" w:frame="1"/>
          <w:lang w:val="uk-UA" w:eastAsia="ru-RU"/>
        </w:rPr>
        <w:t>6</w:t>
      </w:r>
      <w:r w:rsidRPr="003B33B4">
        <w:rPr>
          <w:rFonts w:ascii="Times New Roman" w:eastAsia="Times New Roman" w:hAnsi="Times New Roman" w:cs="Times New Roman"/>
          <w:sz w:val="28"/>
          <w:szCs w:val="28"/>
          <w:bdr w:val="none" w:sz="0" w:space="0" w:color="auto" w:frame="1"/>
          <w:lang w:eastAsia="ru-RU"/>
        </w:rPr>
        <w:t>.1.</w:t>
      </w:r>
      <w:r w:rsidR="00797C21">
        <w:rPr>
          <w:rFonts w:ascii="Times New Roman" w:eastAsia="Times New Roman" w:hAnsi="Times New Roman" w:cs="Times New Roman"/>
          <w:sz w:val="28"/>
          <w:szCs w:val="28"/>
          <w:bdr w:val="none" w:sz="0" w:space="0" w:color="auto" w:frame="1"/>
          <w:lang w:eastAsia="ru-RU"/>
        </w:rPr>
        <w:t> </w:t>
      </w:r>
      <w:r w:rsidRPr="003B33B4">
        <w:rPr>
          <w:rFonts w:ascii="Times New Roman" w:eastAsia="Times New Roman" w:hAnsi="Times New Roman" w:cs="Times New Roman"/>
          <w:sz w:val="28"/>
          <w:szCs w:val="28"/>
          <w:bdr w:val="none" w:sz="0" w:space="0" w:color="auto" w:frame="1"/>
          <w:lang w:eastAsia="ru-RU"/>
        </w:rPr>
        <w:t>Забезпечити проведення просвітницької, профілактичної та діагностичної роботи щодо попередження проявів булінгу в учнівському середовищі.</w:t>
      </w:r>
    </w:p>
    <w:p w:rsidR="00797C21" w:rsidRPr="003B33B4" w:rsidRDefault="00797C21" w:rsidP="00797C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Default="003B33B4" w:rsidP="003B33B4">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3B33B4">
        <w:rPr>
          <w:rFonts w:ascii="Times New Roman" w:eastAsia="Times New Roman" w:hAnsi="Times New Roman" w:cs="Times New Roman"/>
          <w:sz w:val="28"/>
          <w:szCs w:val="28"/>
          <w:bdr w:val="none" w:sz="0" w:space="0" w:color="auto" w:frame="1"/>
          <w:lang w:val="uk-UA" w:eastAsia="ru-RU"/>
        </w:rPr>
        <w:lastRenderedPageBreak/>
        <w:t>6</w:t>
      </w:r>
      <w:r w:rsidRPr="003B33B4">
        <w:rPr>
          <w:rFonts w:ascii="Times New Roman" w:eastAsia="Times New Roman" w:hAnsi="Times New Roman" w:cs="Times New Roman"/>
          <w:sz w:val="28"/>
          <w:szCs w:val="28"/>
          <w:bdr w:val="none" w:sz="0" w:space="0" w:color="auto" w:frame="1"/>
          <w:lang w:eastAsia="ru-RU"/>
        </w:rPr>
        <w:t>.3.</w:t>
      </w:r>
      <w:r w:rsidR="00797C21">
        <w:rPr>
          <w:rFonts w:ascii="Times New Roman" w:eastAsia="Times New Roman" w:hAnsi="Times New Roman" w:cs="Times New Roman"/>
          <w:sz w:val="28"/>
          <w:szCs w:val="28"/>
          <w:bdr w:val="none" w:sz="0" w:space="0" w:color="auto" w:frame="1"/>
          <w:lang w:eastAsia="ru-RU"/>
        </w:rPr>
        <w:t> </w:t>
      </w:r>
      <w:r w:rsidRPr="003B33B4">
        <w:rPr>
          <w:rFonts w:ascii="Times New Roman" w:eastAsia="Times New Roman" w:hAnsi="Times New Roman" w:cs="Times New Roman"/>
          <w:sz w:val="28"/>
          <w:szCs w:val="28"/>
          <w:bdr w:val="none" w:sz="0" w:space="0" w:color="auto" w:frame="1"/>
          <w:lang w:eastAsia="ru-RU"/>
        </w:rPr>
        <w:t xml:space="preserve">У випадках виявлення дітей, які постраждали від насильства, жорстокості, цькування, проводити з ними корекційну роботу та невідкладно повідомляти </w:t>
      </w:r>
      <w:r w:rsidR="00797C21">
        <w:rPr>
          <w:rFonts w:ascii="Times New Roman" w:eastAsia="Times New Roman" w:hAnsi="Times New Roman" w:cs="Times New Roman"/>
          <w:sz w:val="28"/>
          <w:szCs w:val="28"/>
          <w:bdr w:val="none" w:sz="0" w:space="0" w:color="auto" w:frame="1"/>
          <w:lang w:val="uk-UA" w:eastAsia="ru-RU"/>
        </w:rPr>
        <w:t>керівництво закладу освіти</w:t>
      </w:r>
      <w:r w:rsidRPr="003B33B4">
        <w:rPr>
          <w:rFonts w:ascii="Times New Roman" w:eastAsia="Times New Roman" w:hAnsi="Times New Roman" w:cs="Times New Roman"/>
          <w:sz w:val="28"/>
          <w:szCs w:val="28"/>
          <w:bdr w:val="none" w:sz="0" w:space="0" w:color="auto" w:frame="1"/>
          <w:lang w:eastAsia="ru-RU"/>
        </w:rPr>
        <w:t>.</w:t>
      </w:r>
    </w:p>
    <w:p w:rsidR="00797C21" w:rsidRPr="003B33B4" w:rsidRDefault="00797C21" w:rsidP="00797C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Уп</w:t>
      </w:r>
      <w:r>
        <w:rPr>
          <w:rFonts w:ascii="Times New Roman" w:eastAsia="Times New Roman" w:hAnsi="Times New Roman" w:cs="Times New Roman"/>
          <w:sz w:val="28"/>
          <w:szCs w:val="28"/>
          <w:bdr w:val="none" w:sz="0" w:space="0" w:color="auto" w:frame="1"/>
          <w:shd w:val="clear" w:color="auto" w:fill="FFFFFF"/>
          <w:lang w:eastAsia="ru-RU"/>
        </w:rPr>
        <w:t>родовж</w:t>
      </w:r>
      <w:r w:rsidRPr="003B33B4">
        <w:rPr>
          <w:rFonts w:ascii="Times New Roman" w:eastAsia="Times New Roman" w:hAnsi="Times New Roman" w:cs="Times New Roman"/>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shd w:val="clear" w:color="auto" w:fill="FFFFFF"/>
          <w:lang w:val="uk-UA" w:eastAsia="ru-RU"/>
        </w:rPr>
        <w:t>2021</w:t>
      </w:r>
      <w:r w:rsidRPr="003B33B4">
        <w:rPr>
          <w:rFonts w:ascii="Times New Roman" w:eastAsia="Times New Roman" w:hAnsi="Times New Roman" w:cs="Times New Roman"/>
          <w:sz w:val="28"/>
          <w:szCs w:val="28"/>
          <w:bdr w:val="none" w:sz="0" w:space="0" w:color="auto" w:frame="1"/>
          <w:shd w:val="clear" w:color="auto" w:fill="FFFFFF"/>
          <w:lang w:eastAsia="ru-RU"/>
        </w:rPr>
        <w:t> року</w:t>
      </w:r>
    </w:p>
    <w:p w:rsidR="003B33B4" w:rsidRPr="003B33B4" w:rsidRDefault="003B33B4" w:rsidP="003B33B4">
      <w:pPr>
        <w:shd w:val="clear" w:color="auto" w:fill="FFFFFF"/>
        <w:spacing w:after="0" w:line="240" w:lineRule="auto"/>
        <w:jc w:val="both"/>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bdr w:val="none" w:sz="0" w:space="0" w:color="auto" w:frame="1"/>
          <w:lang w:val="uk-UA" w:eastAsia="ru-RU"/>
        </w:rPr>
        <w:t xml:space="preserve">7. Контроль за виконанням даного наказу покласти на заступника директора з виховної роботи </w:t>
      </w:r>
      <w:r w:rsidR="003A0B60">
        <w:rPr>
          <w:rFonts w:ascii="Times New Roman" w:eastAsia="Times New Roman" w:hAnsi="Times New Roman" w:cs="Times New Roman"/>
          <w:sz w:val="28"/>
          <w:szCs w:val="28"/>
          <w:bdr w:val="none" w:sz="0" w:space="0" w:color="auto" w:frame="1"/>
          <w:lang w:val="uk-UA" w:eastAsia="ru-RU"/>
        </w:rPr>
        <w:t>Погребняк Т.Ю</w:t>
      </w:r>
      <w:r w:rsidRPr="003B33B4">
        <w:rPr>
          <w:rFonts w:ascii="Times New Roman" w:eastAsia="Times New Roman" w:hAnsi="Times New Roman" w:cs="Times New Roman"/>
          <w:sz w:val="28"/>
          <w:szCs w:val="28"/>
          <w:bdr w:val="none" w:sz="0" w:space="0" w:color="auto" w:frame="1"/>
          <w:lang w:val="uk-UA" w:eastAsia="ru-RU"/>
        </w:rPr>
        <w:t>.</w:t>
      </w:r>
    </w:p>
    <w:p w:rsidR="003B33B4" w:rsidRPr="003B33B4" w:rsidRDefault="003B33B4" w:rsidP="003B33B4">
      <w:pPr>
        <w:shd w:val="clear" w:color="auto" w:fill="FFFFFF"/>
        <w:spacing w:after="0" w:line="240" w:lineRule="auto"/>
        <w:jc w:val="center"/>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lang w:eastAsia="ru-RU"/>
        </w:rPr>
        <w:t> </w:t>
      </w: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405E7D" w:rsidRDefault="00405E7D"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405E7D" w:rsidRDefault="00405E7D"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405E7D" w:rsidRDefault="00405E7D"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A0B60" w:rsidRDefault="003A0B60" w:rsidP="003B33B4">
      <w:pPr>
        <w:shd w:val="clear" w:color="auto" w:fill="FFFFFF"/>
        <w:spacing w:after="0" w:line="240" w:lineRule="auto"/>
        <w:jc w:val="center"/>
        <w:rPr>
          <w:rFonts w:ascii="Times New Roman" w:eastAsia="Times New Roman" w:hAnsi="Times New Roman" w:cs="Times New Roman"/>
          <w:sz w:val="28"/>
          <w:szCs w:val="28"/>
          <w:lang w:eastAsia="ru-RU"/>
        </w:rPr>
      </w:pPr>
    </w:p>
    <w:p w:rsidR="003B33B4" w:rsidRPr="003B33B4" w:rsidRDefault="003B33B4" w:rsidP="003B33B4">
      <w:pPr>
        <w:shd w:val="clear" w:color="auto" w:fill="FFFFFF"/>
        <w:spacing w:after="0" w:line="240" w:lineRule="auto"/>
        <w:jc w:val="center"/>
        <w:rPr>
          <w:rFonts w:ascii="Times New Roman" w:eastAsia="Times New Roman" w:hAnsi="Times New Roman" w:cs="Times New Roman"/>
          <w:sz w:val="28"/>
          <w:szCs w:val="28"/>
          <w:lang w:eastAsia="ru-RU"/>
        </w:rPr>
      </w:pPr>
      <w:r w:rsidRPr="003B33B4">
        <w:rPr>
          <w:rFonts w:ascii="Times New Roman" w:eastAsia="Times New Roman" w:hAnsi="Times New Roman" w:cs="Times New Roman"/>
          <w:sz w:val="28"/>
          <w:szCs w:val="28"/>
          <w:lang w:eastAsia="ru-RU"/>
        </w:rPr>
        <w:t> </w:t>
      </w:r>
    </w:p>
    <w:p w:rsidR="003B33B4" w:rsidRPr="003B33B4" w:rsidRDefault="003B33B4" w:rsidP="003B33B4">
      <w:pPr>
        <w:shd w:val="clear" w:color="auto" w:fill="FFFFFF"/>
        <w:spacing w:after="0" w:line="240" w:lineRule="auto"/>
        <w:jc w:val="center"/>
        <w:rPr>
          <w:rFonts w:ascii="Times New Roman" w:eastAsia="Times New Roman" w:hAnsi="Times New Roman" w:cs="Times New Roman"/>
          <w:sz w:val="28"/>
          <w:szCs w:val="28"/>
          <w:lang w:eastAsia="ru-RU"/>
        </w:rPr>
      </w:pPr>
      <w:r w:rsidRPr="003B33B4">
        <w:rPr>
          <w:rFonts w:ascii="Times New Roman" w:eastAsia="Times New Roman" w:hAnsi="Times New Roman" w:cs="Times New Roman"/>
          <w:b/>
          <w:bCs/>
          <w:sz w:val="28"/>
          <w:szCs w:val="28"/>
          <w:bdr w:val="none" w:sz="0" w:space="0" w:color="auto" w:frame="1"/>
          <w:lang w:val="uk-UA" w:eastAsia="ru-RU"/>
        </w:rPr>
        <w:t xml:space="preserve">Директор                                                                     </w:t>
      </w:r>
      <w:r w:rsidR="003A0B60">
        <w:rPr>
          <w:rFonts w:ascii="Times New Roman" w:eastAsia="Times New Roman" w:hAnsi="Times New Roman" w:cs="Times New Roman"/>
          <w:b/>
          <w:bCs/>
          <w:sz w:val="28"/>
          <w:szCs w:val="28"/>
          <w:bdr w:val="none" w:sz="0" w:space="0" w:color="auto" w:frame="1"/>
          <w:lang w:val="uk-UA" w:eastAsia="ru-RU"/>
        </w:rPr>
        <w:t>Наталія ПУШКАР</w:t>
      </w:r>
    </w:p>
    <w:p w:rsidR="003A0B60" w:rsidRDefault="003A0B60" w:rsidP="003B33B4">
      <w:pPr>
        <w:spacing w:after="0" w:line="240" w:lineRule="auto"/>
        <w:rPr>
          <w:rFonts w:ascii="Times New Roman" w:hAnsi="Times New Roman" w:cs="Times New Roman"/>
          <w:sz w:val="20"/>
          <w:szCs w:val="20"/>
          <w:lang w:val="uk-UA"/>
        </w:rPr>
      </w:pPr>
    </w:p>
    <w:p w:rsidR="003A0B60" w:rsidRDefault="003A0B60" w:rsidP="003B33B4">
      <w:pPr>
        <w:spacing w:after="0" w:line="240" w:lineRule="auto"/>
        <w:rPr>
          <w:rFonts w:ascii="Times New Roman" w:hAnsi="Times New Roman" w:cs="Times New Roman"/>
          <w:sz w:val="20"/>
          <w:szCs w:val="20"/>
          <w:lang w:val="uk-UA"/>
        </w:rPr>
      </w:pPr>
    </w:p>
    <w:p w:rsidR="003A0B60" w:rsidRDefault="003A0B60" w:rsidP="003B33B4">
      <w:pPr>
        <w:spacing w:after="0" w:line="240" w:lineRule="auto"/>
        <w:rPr>
          <w:rFonts w:ascii="Times New Roman" w:hAnsi="Times New Roman" w:cs="Times New Roman"/>
          <w:sz w:val="20"/>
          <w:szCs w:val="20"/>
          <w:lang w:val="uk-UA"/>
        </w:rPr>
      </w:pPr>
    </w:p>
    <w:p w:rsidR="00D41E32" w:rsidRDefault="003A0B60" w:rsidP="003B33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Гармаш, 5-33-50</w:t>
      </w:r>
    </w:p>
    <w:p w:rsidR="003A0B60" w:rsidRDefault="003A0B60" w:rsidP="003B33B4">
      <w:pPr>
        <w:spacing w:after="0" w:line="240" w:lineRule="auto"/>
        <w:rPr>
          <w:rFonts w:ascii="Times New Roman" w:hAnsi="Times New Roman" w:cs="Times New Roman"/>
          <w:sz w:val="20"/>
          <w:szCs w:val="20"/>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3A0B60" w:rsidRDefault="003A0B60" w:rsidP="003B33B4">
      <w:pPr>
        <w:spacing w:after="0" w:line="240" w:lineRule="auto"/>
        <w:rPr>
          <w:rFonts w:ascii="Times New Roman" w:hAnsi="Times New Roman" w:cs="Times New Roman"/>
          <w:sz w:val="28"/>
          <w:szCs w:val="28"/>
          <w:lang w:val="uk-UA"/>
        </w:rPr>
      </w:pPr>
    </w:p>
    <w:p w:rsidR="0079719E" w:rsidRDefault="0079719E" w:rsidP="0079719E">
      <w:pPr>
        <w:pStyle w:val="2"/>
        <w:spacing w:line="360" w:lineRule="auto"/>
        <w:ind w:firstLine="0"/>
      </w:pPr>
    </w:p>
    <w:p w:rsidR="0079719E" w:rsidRDefault="0079719E" w:rsidP="0079719E">
      <w:pPr>
        <w:pStyle w:val="2"/>
        <w:spacing w:line="360" w:lineRule="auto"/>
        <w:ind w:firstLine="0"/>
      </w:pPr>
      <w:r w:rsidRPr="0079719E">
        <w:lastRenderedPageBreak/>
        <w:t xml:space="preserve">З наказом  від </w:t>
      </w:r>
      <w:r w:rsidR="00593831">
        <w:t>04.01</w:t>
      </w:r>
      <w:r w:rsidRPr="0079719E">
        <w:t>.20</w:t>
      </w:r>
      <w:r w:rsidR="00593831">
        <w:t>21 № 28</w:t>
      </w:r>
      <w:r w:rsidRPr="0079719E">
        <w:t xml:space="preserve"> </w:t>
      </w:r>
      <w:r w:rsidR="00405E7D">
        <w:t>ознайомлені:</w:t>
      </w:r>
    </w:p>
    <w:p w:rsidR="00405E7D" w:rsidRDefault="00405E7D" w:rsidP="00405E7D">
      <w:pPr>
        <w:pStyle w:val="2"/>
        <w:ind w:firstLine="0"/>
        <w:sectPr w:rsidR="00405E7D" w:rsidSect="00D6300A">
          <w:pgSz w:w="11906" w:h="16838"/>
          <w:pgMar w:top="850" w:right="850" w:bottom="850" w:left="1417" w:header="708" w:footer="708" w:gutter="0"/>
          <w:cols w:space="708"/>
          <w:docGrid w:linePitch="360"/>
        </w:sectPr>
      </w:pPr>
    </w:p>
    <w:p w:rsidR="00593831" w:rsidRPr="00593831" w:rsidRDefault="00593831" w:rsidP="00593831">
      <w:pPr>
        <w:pStyle w:val="2"/>
        <w:spacing w:line="360" w:lineRule="auto"/>
        <w:ind w:firstLine="0"/>
      </w:pPr>
      <w:r w:rsidRPr="00593831">
        <w:lastRenderedPageBreak/>
        <w:t>Тімко М.М.</w:t>
      </w:r>
      <w:r w:rsidRPr="00593831">
        <w:tab/>
      </w:r>
      <w:r w:rsidRPr="00593831">
        <w:tab/>
        <w:t>____________</w:t>
      </w:r>
    </w:p>
    <w:p w:rsidR="00593831" w:rsidRPr="00593831" w:rsidRDefault="00593831" w:rsidP="00593831">
      <w:pPr>
        <w:pStyle w:val="2"/>
        <w:spacing w:line="360" w:lineRule="auto"/>
        <w:ind w:firstLine="0"/>
      </w:pPr>
      <w:r w:rsidRPr="00593831">
        <w:t>Погребняк Т.Ю.</w:t>
      </w:r>
      <w:r w:rsidRPr="00593831">
        <w:tab/>
        <w:t>____________</w:t>
      </w:r>
    </w:p>
    <w:p w:rsidR="00593831" w:rsidRPr="00593831" w:rsidRDefault="00593831" w:rsidP="00593831">
      <w:pPr>
        <w:pStyle w:val="2"/>
        <w:spacing w:line="360" w:lineRule="auto"/>
        <w:ind w:firstLine="0"/>
      </w:pPr>
      <w:r w:rsidRPr="00593831">
        <w:t>Герасименко Н.О.____________</w:t>
      </w:r>
    </w:p>
    <w:p w:rsidR="00593831" w:rsidRPr="00593831" w:rsidRDefault="00593831" w:rsidP="00593831">
      <w:pPr>
        <w:pStyle w:val="2"/>
        <w:spacing w:line="360" w:lineRule="auto"/>
        <w:ind w:firstLine="0"/>
      </w:pPr>
      <w:r w:rsidRPr="00593831">
        <w:t>Гармаш М.М.</w:t>
      </w:r>
      <w:r w:rsidRPr="00593831">
        <w:tab/>
        <w:t>____________</w:t>
      </w:r>
    </w:p>
    <w:p w:rsidR="00593831" w:rsidRPr="00593831" w:rsidRDefault="00593831" w:rsidP="00593831">
      <w:pPr>
        <w:pStyle w:val="2"/>
        <w:spacing w:line="360" w:lineRule="auto"/>
        <w:ind w:firstLine="0"/>
      </w:pPr>
      <w:r w:rsidRPr="00593831">
        <w:t>Гайдамака М.О.</w:t>
      </w:r>
      <w:r w:rsidRPr="00593831">
        <w:tab/>
        <w:t>____________</w:t>
      </w:r>
    </w:p>
    <w:p w:rsidR="00593831" w:rsidRPr="00593831" w:rsidRDefault="00593831" w:rsidP="00593831">
      <w:pPr>
        <w:pStyle w:val="2"/>
        <w:spacing w:line="360" w:lineRule="auto"/>
        <w:ind w:firstLine="0"/>
      </w:pPr>
      <w:r w:rsidRPr="00593831">
        <w:t>Петренко К.П.</w:t>
      </w:r>
      <w:r w:rsidRPr="00593831">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Семикоз В.О.</w:t>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Гончарова О.М.</w:t>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Копійка Л.П.</w:t>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Кохан Т.М.</w:t>
      </w:r>
      <w:r w:rsidRPr="00593831">
        <w:rPr>
          <w:rFonts w:ascii="Times New Roman" w:hAnsi="Times New Roman" w:cs="Times New Roman"/>
          <w:sz w:val="28"/>
          <w:szCs w:val="28"/>
          <w:lang w:val="uk-UA"/>
        </w:rPr>
        <w:tab/>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Печериця О.Ю.</w:t>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Кривошлик Л.М.</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Вербицька Т.Г.</w:t>
      </w:r>
      <w:r>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Малікова В.В.    _____________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Ткаченко С.Л.    _____________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Гордієнко Н.О.</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Шварева Н.В.</w:t>
      </w:r>
      <w:r w:rsidRPr="00593831">
        <w:rPr>
          <w:rFonts w:ascii="Times New Roman" w:hAnsi="Times New Roman" w:cs="Times New Roman"/>
          <w:sz w:val="28"/>
          <w:szCs w:val="28"/>
          <w:lang w:val="uk-UA"/>
        </w:rPr>
        <w:tab/>
        <w:t>____________</w:t>
      </w:r>
    </w:p>
    <w:p w:rsidR="00593831" w:rsidRPr="00593831" w:rsidRDefault="00593831" w:rsidP="00593831">
      <w:pPr>
        <w:widowControl w:val="0"/>
        <w:tabs>
          <w:tab w:val="left" w:pos="1256"/>
        </w:tabs>
        <w:autoSpaceDE w:val="0"/>
        <w:autoSpaceDN w:val="0"/>
        <w:adjustRightInd w:val="0"/>
        <w:spacing w:after="0" w:line="360" w:lineRule="auto"/>
        <w:jc w:val="both"/>
        <w:rPr>
          <w:rFonts w:ascii="Times New Roman" w:hAnsi="Times New Roman" w:cs="Times New Roman"/>
          <w:sz w:val="28"/>
          <w:szCs w:val="28"/>
          <w:lang w:val="uk-UA"/>
        </w:rPr>
      </w:pPr>
      <w:r w:rsidRPr="00593831">
        <w:rPr>
          <w:rFonts w:ascii="Times New Roman" w:hAnsi="Times New Roman" w:cs="Times New Roman"/>
          <w:sz w:val="28"/>
          <w:szCs w:val="28"/>
          <w:lang w:val="uk-UA"/>
        </w:rPr>
        <w:t>Крупко Д.А.</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Шип М.І.</w:t>
      </w:r>
      <w:r w:rsidRPr="00593831">
        <w:rPr>
          <w:rFonts w:ascii="Times New Roman" w:hAnsi="Times New Roman" w:cs="Times New Roman"/>
          <w:sz w:val="28"/>
          <w:szCs w:val="28"/>
          <w:lang w:val="uk-UA"/>
        </w:rPr>
        <w:tab/>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Салова Н.І.</w:t>
      </w:r>
      <w:r w:rsidRPr="00593831">
        <w:rPr>
          <w:rFonts w:ascii="Times New Roman" w:hAnsi="Times New Roman" w:cs="Times New Roman"/>
          <w:sz w:val="28"/>
          <w:szCs w:val="28"/>
          <w:lang w:val="uk-UA"/>
        </w:rPr>
        <w:tab/>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p>
    <w:p w:rsidR="00593831" w:rsidRPr="00593831" w:rsidRDefault="00593831" w:rsidP="00593831">
      <w:pPr>
        <w:spacing w:after="0" w:line="360" w:lineRule="auto"/>
        <w:rPr>
          <w:rFonts w:ascii="Times New Roman" w:hAnsi="Times New Roman" w:cs="Times New Roman"/>
          <w:sz w:val="28"/>
          <w:szCs w:val="28"/>
          <w:lang w:val="uk-UA"/>
        </w:rPr>
      </w:pPr>
    </w:p>
    <w:p w:rsidR="00593831" w:rsidRP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Default="00593831" w:rsidP="00593831">
      <w:pPr>
        <w:spacing w:after="0" w:line="360" w:lineRule="auto"/>
        <w:rPr>
          <w:rFonts w:ascii="Times New Roman" w:hAnsi="Times New Roman" w:cs="Times New Roman"/>
          <w:sz w:val="28"/>
          <w:szCs w:val="28"/>
          <w:lang w:val="uk-UA"/>
        </w:rPr>
      </w:pP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lastRenderedPageBreak/>
        <w:t>Середа О.А.</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Прибилова О.В.</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Рудай О.Г.            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 xml:space="preserve">Михальчук  Н.Г.  ____________ </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Долгополова О.В.____________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Христенко В.М.</w:t>
      </w:r>
      <w:r w:rsidRPr="00593831">
        <w:rPr>
          <w:rFonts w:ascii="Times New Roman" w:hAnsi="Times New Roman" w:cs="Times New Roman"/>
          <w:sz w:val="28"/>
          <w:szCs w:val="28"/>
          <w:lang w:val="uk-UA"/>
        </w:rPr>
        <w:tab/>
        <w:t>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Смолякова  В.О. _____________</w:t>
      </w:r>
    </w:p>
    <w:p w:rsid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Сизонова О.С</w:t>
      </w:r>
      <w:r>
        <w:rPr>
          <w:rFonts w:ascii="Times New Roman" w:hAnsi="Times New Roman" w:cs="Times New Roman"/>
          <w:sz w:val="28"/>
          <w:szCs w:val="28"/>
          <w:lang w:val="uk-UA"/>
        </w:rPr>
        <w:t>.     _____________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Пономарьова М.М.___________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Трещова Т.Б.</w:t>
      </w:r>
      <w:r w:rsidRPr="00593831">
        <w:rPr>
          <w:rFonts w:ascii="Times New Roman" w:hAnsi="Times New Roman" w:cs="Times New Roman"/>
          <w:sz w:val="28"/>
          <w:szCs w:val="28"/>
          <w:lang w:val="uk-UA"/>
        </w:rPr>
        <w:tab/>
        <w:t>_____________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Овчинникова О.М.____________</w:t>
      </w:r>
    </w:p>
    <w:p w:rsidR="00593831" w:rsidRPr="00593831" w:rsidRDefault="00593831" w:rsidP="00593831">
      <w:pPr>
        <w:spacing w:after="0" w:line="360" w:lineRule="auto"/>
        <w:rPr>
          <w:rFonts w:ascii="Times New Roman" w:hAnsi="Times New Roman" w:cs="Times New Roman"/>
          <w:sz w:val="28"/>
          <w:szCs w:val="28"/>
          <w:lang w:val="uk-UA"/>
        </w:rPr>
      </w:pPr>
      <w:r w:rsidRPr="00593831">
        <w:rPr>
          <w:rFonts w:ascii="Times New Roman" w:hAnsi="Times New Roman" w:cs="Times New Roman"/>
          <w:sz w:val="28"/>
          <w:szCs w:val="28"/>
          <w:lang w:val="uk-UA"/>
        </w:rPr>
        <w:t>Мартиненко Л.О.</w:t>
      </w:r>
      <w:r w:rsidRPr="00593831">
        <w:rPr>
          <w:rFonts w:ascii="Times New Roman" w:hAnsi="Times New Roman" w:cs="Times New Roman"/>
          <w:sz w:val="28"/>
          <w:szCs w:val="28"/>
          <w:lang w:val="uk-UA"/>
        </w:rPr>
        <w:tab/>
        <w:t>_____________</w:t>
      </w:r>
    </w:p>
    <w:p w:rsidR="00405E7D" w:rsidRPr="00405E7D" w:rsidRDefault="00593831" w:rsidP="00593831">
      <w:pPr>
        <w:spacing w:after="0" w:line="240" w:lineRule="auto"/>
        <w:rPr>
          <w:rFonts w:ascii="Times New Roman" w:hAnsi="Times New Roman" w:cs="Times New Roman"/>
          <w:sz w:val="28"/>
          <w:szCs w:val="28"/>
          <w:lang w:val="uk-UA"/>
        </w:rPr>
        <w:sectPr w:rsidR="00405E7D" w:rsidRPr="00405E7D" w:rsidSect="00405E7D">
          <w:type w:val="continuous"/>
          <w:pgSz w:w="11906" w:h="16838"/>
          <w:pgMar w:top="850" w:right="850" w:bottom="850" w:left="1417" w:header="708" w:footer="708" w:gutter="0"/>
          <w:cols w:num="2" w:space="708"/>
          <w:docGrid w:linePitch="360"/>
        </w:sectPr>
      </w:pPr>
      <w:r w:rsidRPr="00593831">
        <w:rPr>
          <w:rFonts w:ascii="Times New Roman" w:hAnsi="Times New Roman" w:cs="Times New Roman"/>
          <w:sz w:val="28"/>
          <w:szCs w:val="28"/>
        </w:rPr>
        <w:t>Пушкар О.Ю.</w:t>
      </w:r>
      <w:r w:rsidRPr="00593831">
        <w:rPr>
          <w:rFonts w:ascii="Times New Roman" w:hAnsi="Times New Roman" w:cs="Times New Roman"/>
          <w:sz w:val="28"/>
          <w:szCs w:val="28"/>
        </w:rPr>
        <w:tab/>
        <w:t>_____________</w:t>
      </w:r>
    </w:p>
    <w:p w:rsidR="00593831" w:rsidRPr="00593831" w:rsidRDefault="00593831" w:rsidP="00593831">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lastRenderedPageBreak/>
        <w:t xml:space="preserve">Додаток </w:t>
      </w:r>
    </w:p>
    <w:p w:rsidR="00593831" w:rsidRPr="00593831" w:rsidRDefault="00593831" w:rsidP="00593831">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t>до наказу КЗ «Куп’янська спеціальна школа»</w:t>
      </w:r>
    </w:p>
    <w:p w:rsidR="00593831" w:rsidRPr="00593831" w:rsidRDefault="00593831" w:rsidP="00593831">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t xml:space="preserve">Харківської обласної ради </w:t>
      </w:r>
    </w:p>
    <w:p w:rsidR="00593831" w:rsidRPr="00593831" w:rsidRDefault="00593831" w:rsidP="00593831">
      <w:pPr>
        <w:spacing w:after="0" w:line="240" w:lineRule="auto"/>
        <w:ind w:left="4797" w:firstLine="708"/>
        <w:rPr>
          <w:rFonts w:ascii="Times New Roman" w:hAnsi="Times New Roman" w:cs="Times New Roman"/>
          <w:lang w:val="uk-UA"/>
        </w:rPr>
      </w:pPr>
      <w:r>
        <w:rPr>
          <w:rFonts w:ascii="Times New Roman" w:hAnsi="Times New Roman" w:cs="Times New Roman"/>
          <w:sz w:val="28"/>
          <w:szCs w:val="28"/>
          <w:lang w:val="uk-UA"/>
        </w:rPr>
        <w:t>від 04.01.2021</w:t>
      </w:r>
      <w:r w:rsidRPr="005938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28</w:t>
      </w:r>
      <w:r w:rsidRPr="00593831">
        <w:rPr>
          <w:rFonts w:ascii="Times New Roman" w:hAnsi="Times New Roman" w:cs="Times New Roman"/>
          <w:sz w:val="28"/>
          <w:szCs w:val="28"/>
          <w:lang w:val="uk-UA"/>
        </w:rPr>
        <w:t xml:space="preserve"> </w:t>
      </w:r>
    </w:p>
    <w:p w:rsidR="00157BE5" w:rsidRPr="00157BE5" w:rsidRDefault="00157BE5" w:rsidP="00157BE5">
      <w:pPr>
        <w:spacing w:after="0" w:line="240" w:lineRule="auto"/>
        <w:jc w:val="center"/>
        <w:rPr>
          <w:rFonts w:ascii="Times New Roman" w:hAnsi="Times New Roman" w:cs="Times New Roman"/>
          <w:b/>
          <w:sz w:val="28"/>
          <w:szCs w:val="28"/>
        </w:rPr>
      </w:pPr>
      <w:r w:rsidRPr="00157BE5">
        <w:rPr>
          <w:rFonts w:ascii="Times New Roman" w:hAnsi="Times New Roman" w:cs="Times New Roman"/>
          <w:b/>
          <w:sz w:val="28"/>
          <w:szCs w:val="28"/>
        </w:rPr>
        <w:t>План заходів</w:t>
      </w:r>
    </w:p>
    <w:p w:rsidR="00157BE5" w:rsidRDefault="00157BE5" w:rsidP="00157BE5">
      <w:pPr>
        <w:spacing w:after="0" w:line="240" w:lineRule="auto"/>
        <w:jc w:val="center"/>
        <w:rPr>
          <w:rFonts w:ascii="Times New Roman" w:hAnsi="Times New Roman" w:cs="Times New Roman"/>
          <w:b/>
          <w:sz w:val="28"/>
          <w:szCs w:val="28"/>
        </w:rPr>
      </w:pPr>
      <w:r w:rsidRPr="00157BE5">
        <w:rPr>
          <w:rFonts w:ascii="Times New Roman" w:hAnsi="Times New Roman" w:cs="Times New Roman"/>
          <w:b/>
          <w:sz w:val="28"/>
          <w:szCs w:val="28"/>
        </w:rPr>
        <w:t>Комунального з</w:t>
      </w:r>
      <w:r>
        <w:rPr>
          <w:rFonts w:ascii="Times New Roman" w:hAnsi="Times New Roman" w:cs="Times New Roman"/>
          <w:b/>
          <w:sz w:val="28"/>
          <w:szCs w:val="28"/>
        </w:rPr>
        <w:t>акладу «Куп’янська спеціальна школа</w:t>
      </w:r>
      <w:r w:rsidRPr="00157BE5">
        <w:rPr>
          <w:rFonts w:ascii="Times New Roman" w:hAnsi="Times New Roman" w:cs="Times New Roman"/>
          <w:b/>
          <w:sz w:val="28"/>
          <w:szCs w:val="28"/>
        </w:rPr>
        <w:t xml:space="preserve">»  </w:t>
      </w:r>
    </w:p>
    <w:p w:rsidR="00157BE5" w:rsidRPr="00157BE5" w:rsidRDefault="00157BE5" w:rsidP="00157BE5">
      <w:pPr>
        <w:spacing w:after="0" w:line="240" w:lineRule="auto"/>
        <w:jc w:val="center"/>
        <w:rPr>
          <w:rFonts w:ascii="Times New Roman" w:hAnsi="Times New Roman" w:cs="Times New Roman"/>
          <w:b/>
          <w:sz w:val="28"/>
          <w:szCs w:val="28"/>
        </w:rPr>
      </w:pPr>
      <w:r w:rsidRPr="00157BE5">
        <w:rPr>
          <w:rFonts w:ascii="Times New Roman" w:hAnsi="Times New Roman" w:cs="Times New Roman"/>
          <w:b/>
          <w:sz w:val="28"/>
          <w:szCs w:val="28"/>
        </w:rPr>
        <w:t>Харківської обласної ради</w:t>
      </w:r>
    </w:p>
    <w:p w:rsidR="00157BE5" w:rsidRPr="00157BE5" w:rsidRDefault="00157BE5" w:rsidP="00157BE5">
      <w:pPr>
        <w:spacing w:after="0" w:line="240" w:lineRule="auto"/>
        <w:jc w:val="center"/>
        <w:rPr>
          <w:rFonts w:ascii="Times New Roman" w:hAnsi="Times New Roman" w:cs="Times New Roman"/>
          <w:b/>
          <w:sz w:val="28"/>
          <w:szCs w:val="28"/>
        </w:rPr>
      </w:pPr>
      <w:r w:rsidRPr="00157BE5">
        <w:rPr>
          <w:rFonts w:ascii="Times New Roman" w:hAnsi="Times New Roman" w:cs="Times New Roman"/>
          <w:b/>
          <w:sz w:val="28"/>
          <w:szCs w:val="28"/>
        </w:rPr>
        <w:t>спрямованих на запобігання та протидію булінгу</w:t>
      </w:r>
    </w:p>
    <w:p w:rsidR="00157BE5" w:rsidRPr="00157BE5" w:rsidRDefault="00157BE5" w:rsidP="00157BE5">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3"/>
        <w:gridCol w:w="4671"/>
        <w:gridCol w:w="1477"/>
        <w:gridCol w:w="2494"/>
      </w:tblGrid>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 xml:space="preserve">№ </w:t>
            </w:r>
          </w:p>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з/п</w:t>
            </w:r>
          </w:p>
        </w:tc>
        <w:tc>
          <w:tcPr>
            <w:tcW w:w="4671"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 xml:space="preserve">Назва заходу </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Термін виконання</w:t>
            </w:r>
          </w:p>
        </w:tc>
        <w:tc>
          <w:tcPr>
            <w:tcW w:w="2494"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Відповідальні</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1</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Анкетування учнів «Шляхи подолання соціальної невпевненості у дітей» (5-9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Вересень</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2</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Перегляд відеороликів:</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«Булінг у школі та як з ним боротися – говоримо з Уповноваженим Президента України…» ;</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«Зупиніться!!! Моя історія про Булінг і Кібербулінг»;</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«Кібербулінг або агресія в інтернеті: способи розпізнання і захист дитини»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Жовтень</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3</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Тренінгове заняття «</w:t>
            </w:r>
            <w:r w:rsidRPr="00157BE5">
              <w:rPr>
                <w:rFonts w:ascii="Times New Roman" w:hAnsi="Times New Roman" w:cs="Times New Roman"/>
                <w:sz w:val="28"/>
                <w:szCs w:val="28"/>
                <w:lang w:val="en-US"/>
              </w:rPr>
              <w:t>STOP</w:t>
            </w:r>
            <w:r w:rsidRPr="00157BE5">
              <w:rPr>
                <w:rFonts w:ascii="Times New Roman" w:hAnsi="Times New Roman" w:cs="Times New Roman"/>
                <w:sz w:val="28"/>
                <w:szCs w:val="28"/>
              </w:rPr>
              <w:t xml:space="preserve"> Булінг»</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w:t>
            </w:r>
            <w:r>
              <w:rPr>
                <w:rFonts w:ascii="Times New Roman" w:hAnsi="Times New Roman" w:cs="Times New Roman"/>
                <w:sz w:val="28"/>
                <w:szCs w:val="28"/>
                <w:lang w:val="uk-UA"/>
              </w:rPr>
              <w:t>7-9</w:t>
            </w:r>
            <w:r w:rsidRPr="00157BE5">
              <w:rPr>
                <w:rFonts w:ascii="Times New Roman" w:hAnsi="Times New Roman" w:cs="Times New Roman"/>
                <w:sz w:val="28"/>
                <w:szCs w:val="28"/>
              </w:rPr>
              <w:t xml:space="preserve">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Листопад</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4</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xml:space="preserve">Презентація «Що робити, щоб тебе не принижували» (6-7 класи) </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Листопад</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5</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Тренінг «Як протистояти тиску з боку однолітків» (</w:t>
            </w:r>
            <w:r>
              <w:rPr>
                <w:rFonts w:ascii="Times New Roman" w:hAnsi="Times New Roman" w:cs="Times New Roman"/>
                <w:sz w:val="28"/>
                <w:szCs w:val="28"/>
                <w:lang w:val="uk-UA"/>
              </w:rPr>
              <w:t>8-9</w:t>
            </w:r>
            <w:r w:rsidRPr="00157BE5">
              <w:rPr>
                <w:rFonts w:ascii="Times New Roman" w:hAnsi="Times New Roman" w:cs="Times New Roman"/>
                <w:sz w:val="28"/>
                <w:szCs w:val="28"/>
              </w:rPr>
              <w:t xml:space="preserve">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 xml:space="preserve">Грудень </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6</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Виставка та презентація творчих робіт на тему: «Суспільство проти насильства» (5-</w:t>
            </w:r>
            <w:r>
              <w:rPr>
                <w:rFonts w:ascii="Times New Roman" w:hAnsi="Times New Roman" w:cs="Times New Roman"/>
                <w:sz w:val="28"/>
                <w:szCs w:val="28"/>
                <w:lang w:val="uk-UA"/>
              </w:rPr>
              <w:t>9</w:t>
            </w:r>
            <w:r w:rsidRPr="00157BE5">
              <w:rPr>
                <w:rFonts w:ascii="Times New Roman" w:hAnsi="Times New Roman" w:cs="Times New Roman"/>
                <w:sz w:val="28"/>
                <w:szCs w:val="28"/>
              </w:rPr>
              <w:t xml:space="preserve">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Грудень</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xml:space="preserve">Герасименко Н.О., </w:t>
            </w:r>
          </w:p>
        </w:tc>
      </w:tr>
      <w:tr w:rsidR="00157BE5" w:rsidRPr="00157BE5" w:rsidTr="00D6300A">
        <w:trPr>
          <w:trHeight w:val="714"/>
        </w:trPr>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7</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Проведення уроків відвертого спілкування:</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xml:space="preserve">- «Змінюй в собі негативне ставлення до інших»; (1-4 класи) </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«Допоможи собі рятуючи інших»; (5-7 класи)</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«Про стосунки в учнівському колективі» (</w:t>
            </w:r>
            <w:r>
              <w:rPr>
                <w:rFonts w:ascii="Times New Roman" w:hAnsi="Times New Roman" w:cs="Times New Roman"/>
                <w:sz w:val="28"/>
                <w:szCs w:val="28"/>
                <w:lang w:val="uk-UA"/>
              </w:rPr>
              <w:t>8-9</w:t>
            </w:r>
            <w:r w:rsidRPr="00157BE5">
              <w:rPr>
                <w:rFonts w:ascii="Times New Roman" w:hAnsi="Times New Roman" w:cs="Times New Roman"/>
                <w:sz w:val="28"/>
                <w:szCs w:val="28"/>
              </w:rPr>
              <w:t>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Січень</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lastRenderedPageBreak/>
              <w:t>8</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Година психолога «Що таке насильство?»; «Людина в різних життєвих ситуаціях» (1-5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Лютий</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9</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Міні-тренінг «Як навчити дітей безпечної поведінки в Інтернеті»</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Лютий</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10</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 xml:space="preserve">Круглий стіл для педагогічного колективу «Безпечна школа. Маски булінгу» </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Березень</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11</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Години відвертого спілкування за участю представників дитячої поліції «Не допускай проявів булінгу над собою. Допоможи другу» (5-</w:t>
            </w:r>
            <w:r>
              <w:rPr>
                <w:rFonts w:ascii="Times New Roman" w:hAnsi="Times New Roman" w:cs="Times New Roman"/>
                <w:sz w:val="28"/>
                <w:szCs w:val="28"/>
                <w:lang w:val="uk-UA"/>
              </w:rPr>
              <w:t>9</w:t>
            </w:r>
            <w:r w:rsidRPr="00157BE5">
              <w:rPr>
                <w:rFonts w:ascii="Times New Roman" w:hAnsi="Times New Roman" w:cs="Times New Roman"/>
                <w:sz w:val="28"/>
                <w:szCs w:val="28"/>
              </w:rPr>
              <w:t xml:space="preserve"> класи)</w:t>
            </w: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 xml:space="preserve">Квітень </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tc>
      </w:tr>
      <w:tr w:rsidR="00157BE5" w:rsidRPr="00157BE5" w:rsidTr="00D6300A">
        <w:tc>
          <w:tcPr>
            <w:tcW w:w="703"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12</w:t>
            </w:r>
          </w:p>
        </w:tc>
        <w:tc>
          <w:tcPr>
            <w:tcW w:w="4671"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Поради батькам, консультативний пункт ; «Скринька довіри»</w:t>
            </w:r>
          </w:p>
          <w:p w:rsidR="00157BE5" w:rsidRPr="00157BE5" w:rsidRDefault="00157BE5" w:rsidP="00157BE5">
            <w:pPr>
              <w:rPr>
                <w:rFonts w:ascii="Times New Roman" w:hAnsi="Times New Roman" w:cs="Times New Roman"/>
                <w:sz w:val="28"/>
                <w:szCs w:val="28"/>
              </w:rPr>
            </w:pPr>
          </w:p>
        </w:tc>
        <w:tc>
          <w:tcPr>
            <w:tcW w:w="1477" w:type="dxa"/>
          </w:tcPr>
          <w:p w:rsidR="00157BE5" w:rsidRPr="00157BE5" w:rsidRDefault="00157BE5" w:rsidP="00157BE5">
            <w:pPr>
              <w:jc w:val="center"/>
              <w:rPr>
                <w:rFonts w:ascii="Times New Roman" w:hAnsi="Times New Roman" w:cs="Times New Roman"/>
                <w:sz w:val="28"/>
                <w:szCs w:val="28"/>
              </w:rPr>
            </w:pPr>
            <w:r w:rsidRPr="00157BE5">
              <w:rPr>
                <w:rFonts w:ascii="Times New Roman" w:hAnsi="Times New Roman" w:cs="Times New Roman"/>
                <w:sz w:val="28"/>
                <w:szCs w:val="28"/>
              </w:rPr>
              <w:t>Постійно</w:t>
            </w:r>
          </w:p>
        </w:tc>
        <w:tc>
          <w:tcPr>
            <w:tcW w:w="2494" w:type="dxa"/>
          </w:tcPr>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Гармаш М.М.,</w:t>
            </w:r>
          </w:p>
          <w:p w:rsidR="00157BE5" w:rsidRPr="00157BE5" w:rsidRDefault="00157BE5" w:rsidP="00157BE5">
            <w:pPr>
              <w:rPr>
                <w:rFonts w:ascii="Times New Roman" w:hAnsi="Times New Roman" w:cs="Times New Roman"/>
                <w:sz w:val="28"/>
                <w:szCs w:val="28"/>
              </w:rPr>
            </w:pPr>
            <w:r w:rsidRPr="00157BE5">
              <w:rPr>
                <w:rFonts w:ascii="Times New Roman" w:hAnsi="Times New Roman" w:cs="Times New Roman"/>
                <w:sz w:val="28"/>
                <w:szCs w:val="28"/>
              </w:rPr>
              <w:t>Гайдамака М.О.</w:t>
            </w:r>
          </w:p>
        </w:tc>
      </w:tr>
    </w:tbl>
    <w:p w:rsidR="00157BE5" w:rsidRPr="00157BE5" w:rsidRDefault="00157BE5" w:rsidP="00157BE5">
      <w:pPr>
        <w:spacing w:after="0" w:line="240" w:lineRule="auto"/>
        <w:rPr>
          <w:rFonts w:ascii="Times New Roman" w:hAnsi="Times New Roman" w:cs="Times New Roman"/>
          <w:sz w:val="28"/>
          <w:szCs w:val="28"/>
        </w:rPr>
      </w:pPr>
      <w:r w:rsidRPr="00157BE5">
        <w:rPr>
          <w:rFonts w:ascii="Times New Roman" w:hAnsi="Times New Roman" w:cs="Times New Roman"/>
          <w:sz w:val="28"/>
          <w:szCs w:val="28"/>
        </w:rPr>
        <w:t xml:space="preserve">  </w:t>
      </w:r>
    </w:p>
    <w:p w:rsidR="003A0B60" w:rsidRDefault="003A0B60"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Default="00157BE5" w:rsidP="00157BE5">
      <w:pPr>
        <w:spacing w:after="0" w:line="240" w:lineRule="auto"/>
        <w:jc w:val="both"/>
        <w:rPr>
          <w:rFonts w:ascii="Times New Roman" w:hAnsi="Times New Roman" w:cs="Times New Roman"/>
          <w:sz w:val="28"/>
          <w:szCs w:val="28"/>
        </w:rPr>
      </w:pPr>
    </w:p>
    <w:p w:rsidR="00157BE5" w:rsidRPr="00593831" w:rsidRDefault="00157BE5" w:rsidP="00157BE5">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lastRenderedPageBreak/>
        <w:t xml:space="preserve">Додаток </w:t>
      </w:r>
    </w:p>
    <w:p w:rsidR="00157BE5" w:rsidRPr="00593831" w:rsidRDefault="00157BE5" w:rsidP="00157BE5">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t>до наказу КЗ «Куп’янська спеціальна школа»</w:t>
      </w:r>
    </w:p>
    <w:p w:rsidR="00157BE5" w:rsidRPr="00593831" w:rsidRDefault="00157BE5" w:rsidP="00157BE5">
      <w:pPr>
        <w:tabs>
          <w:tab w:val="left" w:pos="5505"/>
        </w:tabs>
        <w:spacing w:after="0" w:line="240" w:lineRule="auto"/>
        <w:ind w:left="5505"/>
        <w:rPr>
          <w:rFonts w:ascii="Times New Roman" w:hAnsi="Times New Roman" w:cs="Times New Roman"/>
          <w:sz w:val="28"/>
          <w:szCs w:val="28"/>
          <w:lang w:val="uk-UA"/>
        </w:rPr>
      </w:pPr>
      <w:r w:rsidRPr="00593831">
        <w:rPr>
          <w:rFonts w:ascii="Times New Roman" w:hAnsi="Times New Roman" w:cs="Times New Roman"/>
          <w:sz w:val="28"/>
          <w:szCs w:val="28"/>
          <w:lang w:val="uk-UA"/>
        </w:rPr>
        <w:t xml:space="preserve">Харківської обласної ради </w:t>
      </w:r>
    </w:p>
    <w:p w:rsidR="00157BE5" w:rsidRDefault="00157BE5" w:rsidP="00157BE5">
      <w:pPr>
        <w:spacing w:after="0" w:line="240" w:lineRule="auto"/>
        <w:ind w:left="4797" w:firstLine="708"/>
        <w:rPr>
          <w:rFonts w:ascii="Times New Roman" w:hAnsi="Times New Roman" w:cs="Times New Roman"/>
          <w:sz w:val="28"/>
          <w:szCs w:val="28"/>
          <w:lang w:val="uk-UA"/>
        </w:rPr>
      </w:pPr>
      <w:r>
        <w:rPr>
          <w:rFonts w:ascii="Times New Roman" w:hAnsi="Times New Roman" w:cs="Times New Roman"/>
          <w:sz w:val="28"/>
          <w:szCs w:val="28"/>
          <w:lang w:val="uk-UA"/>
        </w:rPr>
        <w:t>від 04.01.2021</w:t>
      </w:r>
      <w:r w:rsidRPr="005938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28</w:t>
      </w:r>
      <w:r w:rsidRPr="00593831">
        <w:rPr>
          <w:rFonts w:ascii="Times New Roman" w:hAnsi="Times New Roman" w:cs="Times New Roman"/>
          <w:sz w:val="28"/>
          <w:szCs w:val="28"/>
          <w:lang w:val="uk-UA"/>
        </w:rPr>
        <w:t xml:space="preserve"> </w:t>
      </w:r>
    </w:p>
    <w:p w:rsidR="00157BE5" w:rsidRPr="00593831" w:rsidRDefault="00157BE5" w:rsidP="00157BE5">
      <w:pPr>
        <w:spacing w:after="0" w:line="240" w:lineRule="auto"/>
        <w:ind w:left="4797" w:firstLine="708"/>
        <w:rPr>
          <w:rFonts w:ascii="Times New Roman" w:hAnsi="Times New Roman" w:cs="Times New Roman"/>
          <w:lang w:val="uk-UA"/>
        </w:rPr>
      </w:pPr>
    </w:p>
    <w:p w:rsidR="00E876E7" w:rsidRPr="00112629" w:rsidRDefault="00157BE5" w:rsidP="00112629">
      <w:pPr>
        <w:spacing w:after="0" w:line="240" w:lineRule="auto"/>
        <w:jc w:val="center"/>
        <w:rPr>
          <w:rFonts w:ascii="Times New Roman" w:hAnsi="Times New Roman" w:cs="Times New Roman"/>
          <w:b/>
          <w:sz w:val="28"/>
          <w:szCs w:val="28"/>
          <w:lang w:val="uk-UA"/>
        </w:rPr>
      </w:pPr>
      <w:r w:rsidRPr="00972769">
        <w:rPr>
          <w:rFonts w:ascii="Times New Roman" w:hAnsi="Times New Roman" w:cs="Times New Roman"/>
          <w:b/>
          <w:sz w:val="28"/>
          <w:szCs w:val="28"/>
        </w:rPr>
        <w:t>Порядок реагування на доведен</w:t>
      </w:r>
      <w:r w:rsidRPr="00972769">
        <w:rPr>
          <w:rFonts w:ascii="Times New Roman" w:hAnsi="Times New Roman" w:cs="Times New Roman"/>
          <w:b/>
          <w:sz w:val="28"/>
          <w:szCs w:val="28"/>
          <w:lang w:val="uk-UA"/>
        </w:rPr>
        <w:t>і</w:t>
      </w:r>
      <w:r w:rsidRPr="00972769">
        <w:rPr>
          <w:rFonts w:ascii="Times New Roman" w:hAnsi="Times New Roman" w:cs="Times New Roman"/>
          <w:b/>
          <w:sz w:val="28"/>
          <w:szCs w:val="28"/>
        </w:rPr>
        <w:t xml:space="preserve"> випадки </w:t>
      </w:r>
      <w:r>
        <w:rPr>
          <w:rFonts w:ascii="Times New Roman" w:hAnsi="Times New Roman" w:cs="Times New Roman"/>
          <w:b/>
          <w:sz w:val="28"/>
          <w:szCs w:val="28"/>
          <w:lang w:val="uk-UA"/>
        </w:rPr>
        <w:t>булінгу (цькуванню) в закладі освіти</w:t>
      </w:r>
    </w:p>
    <w:p w:rsidR="00112629" w:rsidRPr="00972769" w:rsidRDefault="00157BE5" w:rsidP="00112629">
      <w:pPr>
        <w:pStyle w:val="22"/>
        <w:shd w:val="clear" w:color="auto" w:fill="auto"/>
        <w:tabs>
          <w:tab w:val="left" w:pos="1122"/>
        </w:tabs>
        <w:spacing w:line="240" w:lineRule="auto"/>
        <w:ind w:firstLine="0"/>
        <w:rPr>
          <w:sz w:val="28"/>
          <w:szCs w:val="28"/>
          <w:lang w:val="uk-UA"/>
        </w:rPr>
      </w:pPr>
      <w:r>
        <w:rPr>
          <w:sz w:val="28"/>
          <w:szCs w:val="28"/>
          <w:lang w:val="uk-UA"/>
        </w:rPr>
        <w:t xml:space="preserve">       </w:t>
      </w:r>
      <w:r w:rsidR="00112629">
        <w:rPr>
          <w:color w:val="000000"/>
          <w:sz w:val="28"/>
          <w:szCs w:val="28"/>
          <w:lang w:val="uk-UA" w:eastAsia="uk-UA" w:bidi="uk-UA"/>
        </w:rPr>
        <w:t xml:space="preserve"> </w:t>
      </w:r>
      <w:r w:rsidR="00112629" w:rsidRPr="005A2424">
        <w:rPr>
          <w:color w:val="000000"/>
          <w:sz w:val="28"/>
          <w:szCs w:val="28"/>
          <w:lang w:val="uk-UA" w:eastAsia="uk-UA" w:bidi="uk-UA"/>
        </w:rPr>
        <w:t>Розгляд та неупереджене з’ясування обставин випадків булінгу (цькування) в закладі освіти відповідно до заяв, що надійшли.</w:t>
      </w:r>
    </w:p>
    <w:p w:rsidR="00112629" w:rsidRPr="005A2424" w:rsidRDefault="00112629" w:rsidP="00112629">
      <w:pPr>
        <w:pStyle w:val="22"/>
        <w:shd w:val="clear" w:color="auto" w:fill="auto"/>
        <w:spacing w:line="240" w:lineRule="auto"/>
        <w:rPr>
          <w:sz w:val="28"/>
          <w:szCs w:val="28"/>
          <w:lang w:val="uk-UA"/>
        </w:rPr>
      </w:pPr>
      <w:r w:rsidRPr="005A2424">
        <w:rPr>
          <w:color w:val="000000"/>
          <w:sz w:val="28"/>
          <w:szCs w:val="28"/>
          <w:lang w:val="uk-UA" w:eastAsia="uk-UA" w:bidi="uk-UA"/>
        </w:rPr>
        <w:t>Керівник</w:t>
      </w:r>
      <w:r>
        <w:rPr>
          <w:color w:val="000000"/>
          <w:sz w:val="28"/>
          <w:szCs w:val="28"/>
          <w:lang w:val="uk-UA" w:eastAsia="uk-UA" w:bidi="uk-UA"/>
        </w:rPr>
        <w:t>а закладу освіти повинні</w:t>
      </w:r>
      <w:r w:rsidRPr="005A2424">
        <w:rPr>
          <w:color w:val="000000"/>
          <w:sz w:val="28"/>
          <w:szCs w:val="28"/>
          <w:lang w:val="uk-UA" w:eastAsia="uk-UA" w:bidi="uk-UA"/>
        </w:rPr>
        <w:t xml:space="preserve"> довести до відома з</w:t>
      </w:r>
      <w:r>
        <w:rPr>
          <w:color w:val="000000"/>
          <w:sz w:val="28"/>
          <w:szCs w:val="28"/>
          <w:lang w:val="uk-UA" w:eastAsia="uk-UA" w:bidi="uk-UA"/>
        </w:rPr>
        <w:t>добувачі освіти, педагогічні працівники, батьки</w:t>
      </w:r>
      <w:r w:rsidRPr="005A2424">
        <w:rPr>
          <w:color w:val="000000"/>
          <w:sz w:val="28"/>
          <w:szCs w:val="28"/>
          <w:lang w:val="uk-UA" w:eastAsia="uk-UA" w:bidi="uk-UA"/>
        </w:rPr>
        <w:t xml:space="preserve"> та </w:t>
      </w:r>
      <w:r>
        <w:rPr>
          <w:color w:val="000000"/>
          <w:sz w:val="28"/>
          <w:szCs w:val="28"/>
          <w:lang w:val="uk-UA" w:eastAsia="uk-UA" w:bidi="uk-UA"/>
        </w:rPr>
        <w:t xml:space="preserve">особи, що їх заміщують </w:t>
      </w:r>
      <w:r w:rsidRPr="005A2424">
        <w:rPr>
          <w:color w:val="000000"/>
          <w:sz w:val="28"/>
          <w:szCs w:val="28"/>
          <w:lang w:val="uk-UA" w:eastAsia="uk-UA" w:bidi="uk-UA"/>
        </w:rPr>
        <w:t>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булера, керів</w:t>
      </w:r>
      <w:r>
        <w:rPr>
          <w:color w:val="000000"/>
          <w:sz w:val="28"/>
          <w:szCs w:val="28"/>
          <w:lang w:val="uk-UA" w:eastAsia="uk-UA" w:bidi="uk-UA"/>
        </w:rPr>
        <w:t>ник закладу та інші зацікавле</w:t>
      </w:r>
      <w:r w:rsidRPr="005A2424">
        <w:rPr>
          <w:color w:val="000000"/>
          <w:sz w:val="28"/>
          <w:szCs w:val="28"/>
          <w:lang w:val="uk-UA" w:eastAsia="uk-UA" w:bidi="uk-UA"/>
        </w:rPr>
        <w:t>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112629" w:rsidRPr="005A2424" w:rsidRDefault="00112629" w:rsidP="00112629">
      <w:pPr>
        <w:pStyle w:val="22"/>
        <w:shd w:val="clear" w:color="auto" w:fill="auto"/>
        <w:spacing w:line="240" w:lineRule="auto"/>
        <w:rPr>
          <w:sz w:val="28"/>
          <w:szCs w:val="28"/>
          <w:lang w:val="uk-UA"/>
        </w:rPr>
      </w:pPr>
      <w:r w:rsidRPr="005A2424">
        <w:rPr>
          <w:color w:val="000000"/>
          <w:sz w:val="28"/>
          <w:szCs w:val="28"/>
          <w:lang w:val="uk-UA" w:eastAsia="uk-UA" w:bidi="uk-UA"/>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112629" w:rsidRPr="005A2424" w:rsidRDefault="00112629" w:rsidP="00112629">
      <w:pPr>
        <w:pStyle w:val="22"/>
        <w:shd w:val="clear" w:color="auto" w:fill="auto"/>
        <w:spacing w:line="240" w:lineRule="auto"/>
        <w:rPr>
          <w:sz w:val="28"/>
          <w:szCs w:val="28"/>
          <w:lang w:val="uk-UA"/>
        </w:rPr>
      </w:pPr>
      <w:r w:rsidRPr="005A2424">
        <w:rPr>
          <w:color w:val="000000"/>
          <w:sz w:val="28"/>
          <w:szCs w:val="28"/>
          <w:lang w:val="uk-UA" w:eastAsia="uk-UA" w:bidi="uk-UA"/>
        </w:rPr>
        <w:t>Рішення Комісії реєструються в окремому журналі, зберігаються в паперовому вигляді з оригіналами підписів всіх членів Комісії.</w:t>
      </w:r>
    </w:p>
    <w:p w:rsidR="00112629" w:rsidRPr="005A2424" w:rsidRDefault="00112629" w:rsidP="00112629">
      <w:pPr>
        <w:pStyle w:val="22"/>
        <w:shd w:val="clear" w:color="auto" w:fill="auto"/>
        <w:spacing w:line="240" w:lineRule="auto"/>
        <w:rPr>
          <w:sz w:val="28"/>
          <w:szCs w:val="28"/>
          <w:lang w:val="uk-UA"/>
        </w:rPr>
      </w:pPr>
      <w:r>
        <w:rPr>
          <w:color w:val="000000"/>
          <w:sz w:val="28"/>
          <w:szCs w:val="28"/>
          <w:lang w:val="uk-UA" w:eastAsia="uk-UA" w:bidi="uk-UA"/>
        </w:rPr>
        <w:t xml:space="preserve">Постраждалий чи його </w:t>
      </w:r>
      <w:r w:rsidRPr="005A2424">
        <w:rPr>
          <w:color w:val="000000"/>
          <w:sz w:val="28"/>
          <w:szCs w:val="28"/>
          <w:lang w:val="uk-UA" w:eastAsia="uk-UA" w:bidi="uk-UA"/>
        </w:rPr>
        <w:t>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157BE5" w:rsidRPr="00157BE5" w:rsidRDefault="00157BE5" w:rsidP="00112629">
      <w:pPr>
        <w:spacing w:after="0" w:line="240" w:lineRule="auto"/>
        <w:jc w:val="both"/>
        <w:rPr>
          <w:rFonts w:ascii="Times New Roman" w:hAnsi="Times New Roman" w:cs="Times New Roman"/>
          <w:sz w:val="28"/>
          <w:szCs w:val="28"/>
          <w:lang w:val="uk-UA"/>
        </w:rPr>
      </w:pPr>
    </w:p>
    <w:sectPr w:rsidR="00157BE5" w:rsidRPr="00157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597" w:rsidRDefault="00EC6597">
      <w:pPr>
        <w:spacing w:after="0" w:line="240" w:lineRule="auto"/>
      </w:pPr>
      <w:r>
        <w:separator/>
      </w:r>
    </w:p>
  </w:endnote>
  <w:endnote w:type="continuationSeparator" w:id="0">
    <w:p w:rsidR="00EC6597" w:rsidRDefault="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597" w:rsidRDefault="00EC6597">
      <w:pPr>
        <w:spacing w:after="0" w:line="240" w:lineRule="auto"/>
      </w:pPr>
      <w:r>
        <w:separator/>
      </w:r>
    </w:p>
  </w:footnote>
  <w:footnote w:type="continuationSeparator" w:id="0">
    <w:p w:rsidR="00EC6597" w:rsidRDefault="00EC6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B4"/>
    <w:rsid w:val="00112629"/>
    <w:rsid w:val="00157BE5"/>
    <w:rsid w:val="001E4C32"/>
    <w:rsid w:val="003772AD"/>
    <w:rsid w:val="003A0B60"/>
    <w:rsid w:val="003B33B4"/>
    <w:rsid w:val="00405E7D"/>
    <w:rsid w:val="00433F8A"/>
    <w:rsid w:val="004C0515"/>
    <w:rsid w:val="00536C5A"/>
    <w:rsid w:val="00593831"/>
    <w:rsid w:val="0079719E"/>
    <w:rsid w:val="00797C21"/>
    <w:rsid w:val="00887DD1"/>
    <w:rsid w:val="008A36D4"/>
    <w:rsid w:val="00991ED9"/>
    <w:rsid w:val="00A37919"/>
    <w:rsid w:val="00BE2FFE"/>
    <w:rsid w:val="00C766C0"/>
    <w:rsid w:val="00D41E32"/>
    <w:rsid w:val="00D6300A"/>
    <w:rsid w:val="00E876E7"/>
    <w:rsid w:val="00EC6597"/>
    <w:rsid w:val="00F1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8067"/>
  <w15:chartTrackingRefBased/>
  <w15:docId w15:val="{09019145-84EB-4D4A-8632-0E275B5B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33B4"/>
    <w:rPr>
      <w:i/>
      <w:iCs/>
    </w:rPr>
  </w:style>
  <w:style w:type="character" w:styleId="a5">
    <w:name w:val="Strong"/>
    <w:basedOn w:val="a0"/>
    <w:uiPriority w:val="22"/>
    <w:qFormat/>
    <w:rsid w:val="003B33B4"/>
    <w:rPr>
      <w:b/>
      <w:bCs/>
    </w:rPr>
  </w:style>
  <w:style w:type="paragraph" w:styleId="a6">
    <w:name w:val="Title"/>
    <w:basedOn w:val="a"/>
    <w:link w:val="a7"/>
    <w:uiPriority w:val="10"/>
    <w:qFormat/>
    <w:rsid w:val="003B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аголовок Знак"/>
    <w:basedOn w:val="a0"/>
    <w:link w:val="a6"/>
    <w:uiPriority w:val="10"/>
    <w:rsid w:val="003B33B4"/>
    <w:rPr>
      <w:rFonts w:ascii="Times New Roman" w:eastAsia="Times New Roman" w:hAnsi="Times New Roman" w:cs="Times New Roman"/>
      <w:sz w:val="24"/>
      <w:szCs w:val="24"/>
      <w:lang w:eastAsia="ru-RU"/>
    </w:rPr>
  </w:style>
  <w:style w:type="paragraph" w:customStyle="1" w:styleId="1">
    <w:name w:val="1"/>
    <w:basedOn w:val="a"/>
    <w:next w:val="a6"/>
    <w:link w:val="a8"/>
    <w:qFormat/>
    <w:rsid w:val="003B33B4"/>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Название Знак"/>
    <w:link w:val="1"/>
    <w:locked/>
    <w:rsid w:val="003B33B4"/>
    <w:rPr>
      <w:sz w:val="28"/>
      <w:szCs w:val="24"/>
      <w:lang w:val="uk-UA" w:eastAsia="ru-RU" w:bidi="ar-SA"/>
    </w:rPr>
  </w:style>
  <w:style w:type="paragraph" w:styleId="2">
    <w:name w:val="Body Text Indent 2"/>
    <w:basedOn w:val="a"/>
    <w:link w:val="20"/>
    <w:uiPriority w:val="99"/>
    <w:rsid w:val="0079719E"/>
    <w:pPr>
      <w:spacing w:after="0" w:line="240" w:lineRule="auto"/>
      <w:ind w:firstLine="1410"/>
      <w:jc w:val="both"/>
    </w:pPr>
    <w:rPr>
      <w:rFonts w:ascii="Times New Roman" w:eastAsia="Times New Roman" w:hAnsi="Times New Roman" w:cs="Times New Roman"/>
      <w:sz w:val="28"/>
      <w:szCs w:val="28"/>
      <w:lang w:val="uk-UA" w:eastAsia="ru-RU"/>
    </w:rPr>
  </w:style>
  <w:style w:type="character" w:customStyle="1" w:styleId="20">
    <w:name w:val="Основной текст с отступом 2 Знак"/>
    <w:basedOn w:val="a0"/>
    <w:link w:val="2"/>
    <w:uiPriority w:val="99"/>
    <w:rsid w:val="0079719E"/>
    <w:rPr>
      <w:rFonts w:ascii="Times New Roman" w:eastAsia="Times New Roman" w:hAnsi="Times New Roman" w:cs="Times New Roman"/>
      <w:sz w:val="28"/>
      <w:szCs w:val="28"/>
      <w:lang w:val="uk-UA" w:eastAsia="ru-RU"/>
    </w:rPr>
  </w:style>
  <w:style w:type="paragraph" w:styleId="a9">
    <w:name w:val="header"/>
    <w:basedOn w:val="a"/>
    <w:link w:val="aa"/>
    <w:uiPriority w:val="99"/>
    <w:rsid w:val="00405E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05E7D"/>
    <w:rPr>
      <w:rFonts w:ascii="Times New Roman" w:eastAsia="Times New Roman" w:hAnsi="Times New Roman" w:cs="Times New Roman"/>
      <w:sz w:val="24"/>
      <w:szCs w:val="24"/>
      <w:lang w:eastAsia="ru-RU"/>
    </w:rPr>
  </w:style>
  <w:style w:type="paragraph" w:customStyle="1" w:styleId="ab">
    <w:name w:val="Знак"/>
    <w:basedOn w:val="a"/>
    <w:autoRedefine/>
    <w:rsid w:val="00593831"/>
    <w:pPr>
      <w:spacing w:line="240" w:lineRule="exact"/>
    </w:pPr>
    <w:rPr>
      <w:rFonts w:ascii="Verdana" w:eastAsia="MS Mincho" w:hAnsi="Verdana" w:cs="Times New Roman"/>
      <w:sz w:val="20"/>
      <w:szCs w:val="20"/>
      <w:lang w:val="en-US"/>
    </w:rPr>
  </w:style>
  <w:style w:type="table" w:styleId="ac">
    <w:name w:val="Table Grid"/>
    <w:basedOn w:val="a1"/>
    <w:uiPriority w:val="39"/>
    <w:rsid w:val="0015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11262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12629"/>
    <w:pPr>
      <w:widowControl w:val="0"/>
      <w:shd w:val="clear" w:color="auto" w:fill="FFFFFF"/>
      <w:spacing w:after="0" w:line="298" w:lineRule="exact"/>
      <w:ind w:firstLine="580"/>
      <w:jc w:val="both"/>
    </w:pPr>
    <w:rPr>
      <w:rFonts w:ascii="Times New Roman" w:eastAsia="Times New Roman" w:hAnsi="Times New Roman" w:cs="Times New Roman"/>
      <w:sz w:val="26"/>
      <w:szCs w:val="26"/>
    </w:rPr>
  </w:style>
  <w:style w:type="paragraph" w:styleId="ad">
    <w:name w:val="Balloon Text"/>
    <w:basedOn w:val="a"/>
    <w:link w:val="ae"/>
    <w:uiPriority w:val="99"/>
    <w:semiHidden/>
    <w:unhideWhenUsed/>
    <w:rsid w:val="00991E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6ECA-1DDB-4409-BA14-EC4381A8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4</cp:revision>
  <cp:lastPrinted>2021-02-04T09:43:00Z</cp:lastPrinted>
  <dcterms:created xsi:type="dcterms:W3CDTF">2021-02-02T09:35:00Z</dcterms:created>
  <dcterms:modified xsi:type="dcterms:W3CDTF">2021-02-04T10:40:00Z</dcterms:modified>
</cp:coreProperties>
</file>