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15" w:rsidRPr="00BA3E15" w:rsidRDefault="00BA3E15" w:rsidP="00BA3E15">
      <w:pPr>
        <w:shd w:val="clear" w:color="auto" w:fill="FFFFFF"/>
        <w:spacing w:after="100" w:afterAutospacing="1" w:line="240" w:lineRule="auto"/>
        <w:outlineLvl w:val="0"/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RU"/>
        </w:rPr>
      </w:pPr>
      <w:bookmarkStart w:id="0" w:name="_GoBack"/>
      <w:r w:rsidRPr="00BA3E15"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RU"/>
        </w:rPr>
        <w:t>ЯК БАТЬКИ МОЖУТЬ ДОПОМОГТИ ШКОЛЯРАМ ПОЛЮБИТИ ЗДОРОВУ ЇЖУ</w:t>
      </w:r>
    </w:p>
    <w:bookmarkEnd w:id="0"/>
    <w:p w:rsidR="00BA3E15" w:rsidRPr="00BA3E15" w:rsidRDefault="00BA3E15" w:rsidP="00BA3E15">
      <w:pPr>
        <w:shd w:val="clear" w:color="auto" w:fill="FFFFFF"/>
        <w:spacing w:after="0" w:line="240" w:lineRule="auto"/>
        <w:rPr>
          <w:rFonts w:ascii="Innerspace" w:eastAsia="Times New Roman" w:hAnsi="Innerspace" w:cs="Times New Roman"/>
          <w:color w:val="000000"/>
          <w:sz w:val="24"/>
          <w:szCs w:val="24"/>
          <w:lang w:eastAsia="ru-RU"/>
        </w:rPr>
      </w:pPr>
      <w:r w:rsidRPr="00BA3E15">
        <w:rPr>
          <w:rFonts w:ascii="Innerspace" w:eastAsia="Times New Roman" w:hAnsi="Innerspace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6C5E9C" wp14:editId="56EA73C2">
            <wp:extent cx="6381566" cy="3584939"/>
            <wp:effectExtent l="0" t="0" r="635" b="0"/>
            <wp:docPr id="2" name="Рисунок 2" descr="Жінки купують овоч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інки купують овоч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866" cy="358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15" w:rsidRPr="00BA3E15" w:rsidRDefault="00BA3E15" w:rsidP="00BA3E15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формуються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значний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E15" w:rsidRPr="00BA3E15" w:rsidRDefault="00BA3E15" w:rsidP="00BA3E15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харчується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залежать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розумова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працездатність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на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вкрай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E15" w:rsidRPr="00BA3E15" w:rsidRDefault="00BA3E15" w:rsidP="00BA3E15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Неповноцінне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причиною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ендокринних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розладів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травної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ожиріння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зв’язок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неправильним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харчуванням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патологіями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кровообігу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онкологічними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захворюваннями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перехідному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дорослому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надлишкової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ваги,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хронічних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набутих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метаболічних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гормональних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E15" w:rsidRPr="00BA3E15" w:rsidRDefault="00BA3E15" w:rsidP="00BA3E15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як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родинному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здебільшого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старшому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складатиме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E15" w:rsidRPr="00BA3E15" w:rsidRDefault="00BA3E15" w:rsidP="00BA3E15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поведінкові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орієнтації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учнівської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засвідчує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регулярність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збалансованість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закорінені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родинних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установках.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показало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71%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віком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10–17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родиною.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призвичаїтися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здорового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важливість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залишиться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подальшому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школа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впливають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E15" w:rsidRPr="00BA3E15" w:rsidRDefault="00BA3E15" w:rsidP="00BA3E15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усьому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пропускають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сніданок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їдять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продуктів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високим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вмістом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цукру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насичених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занепокоєння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нестача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Світовий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свідчить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їдять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з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більшою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імовірністю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збережуть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дорослому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E15" w:rsidRPr="00BA3E15" w:rsidRDefault="00BA3E15" w:rsidP="00BA3E15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підлітками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дещо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самостійність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швидкий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перекус для них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звичною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справою, 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обідають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часто не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них у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факторами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наявних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реклама,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зовнішній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статусу. Зараз у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21%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підлітків-школярів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рідше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на день,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42%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споживають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солодкі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газовані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соки.</w:t>
      </w:r>
    </w:p>
    <w:p w:rsidR="00BA3E15" w:rsidRPr="00BA3E15" w:rsidRDefault="00BA3E15" w:rsidP="00BA3E15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важливо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знати батькам?</w:t>
      </w:r>
    </w:p>
    <w:p w:rsidR="00BA3E15" w:rsidRPr="00BA3E15" w:rsidRDefault="00BA3E15" w:rsidP="00BA3E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Культура </w:t>
      </w: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харчування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родом </w:t>
      </w: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сім’ї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наслідує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приклад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рідних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режим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як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ставитиметься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E15" w:rsidRPr="00BA3E15" w:rsidRDefault="00BA3E15" w:rsidP="00BA3E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Зрозуміти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краще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ніж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просто </w:t>
      </w: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призвичаїтися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пояснювати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нашкодити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пиття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E15" w:rsidRPr="00BA3E15" w:rsidRDefault="00BA3E15" w:rsidP="00BA3E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Здорове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харчування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не </w:t>
      </w: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обов’язково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дороге та складне.</w:t>
      </w:r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Хибною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думка,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обмежений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є дорогими та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дефіцитними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Насправді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чимало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доступних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Здорова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простою, доступною, не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екзотичною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смачною.</w:t>
      </w:r>
    </w:p>
    <w:p w:rsidR="00BA3E15" w:rsidRPr="00BA3E15" w:rsidRDefault="00BA3E15" w:rsidP="00BA3E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Користь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залежить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лише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продуктів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й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з’їденого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режиму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дієтичних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Правильна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комбінація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справді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корисним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E15" w:rsidRPr="00BA3E15" w:rsidRDefault="00BA3E15" w:rsidP="00BA3E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Орієнтуйтеся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потреби </w:t>
      </w:r>
      <w:proofErr w:type="spellStart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дитини</w:t>
      </w:r>
      <w:proofErr w:type="spellEnd"/>
      <w:r w:rsidRPr="00BA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апетит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в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продуктах,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вітамінах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мікроелементах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підлітковому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змінюватися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так,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хлопці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високу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 в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поживних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речовинах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приріст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кісток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м’язів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дівчатам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знати про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за потреби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проконсультуватися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лікарями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E15" w:rsidRPr="00BA3E15" w:rsidRDefault="00BA3E15" w:rsidP="00BA3E15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Пам’ятайте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шкільний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родина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допомогла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школярам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сформувати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збережуться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формуванням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якомога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BA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444D" w:rsidRPr="00BA3E15" w:rsidRDefault="0066444D" w:rsidP="00BA3E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44D" w:rsidRPr="00BA3E15" w:rsidSect="0006486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nerspa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83D"/>
    <w:multiLevelType w:val="multilevel"/>
    <w:tmpl w:val="28FC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0007A"/>
    <w:multiLevelType w:val="multilevel"/>
    <w:tmpl w:val="F1C4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F4D9E"/>
    <w:multiLevelType w:val="multilevel"/>
    <w:tmpl w:val="C9C8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51F7D"/>
    <w:multiLevelType w:val="multilevel"/>
    <w:tmpl w:val="641A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16C3E"/>
    <w:multiLevelType w:val="multilevel"/>
    <w:tmpl w:val="C0D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12A3C"/>
    <w:multiLevelType w:val="multilevel"/>
    <w:tmpl w:val="E78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6607F"/>
    <w:multiLevelType w:val="multilevel"/>
    <w:tmpl w:val="4E8E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AE0368"/>
    <w:multiLevelType w:val="multilevel"/>
    <w:tmpl w:val="D930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12851"/>
    <w:multiLevelType w:val="multilevel"/>
    <w:tmpl w:val="C72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0E3008"/>
    <w:multiLevelType w:val="multilevel"/>
    <w:tmpl w:val="B9A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5F"/>
    <w:rsid w:val="0006486B"/>
    <w:rsid w:val="000E4BDF"/>
    <w:rsid w:val="00276BFC"/>
    <w:rsid w:val="00357982"/>
    <w:rsid w:val="0050265F"/>
    <w:rsid w:val="0066444D"/>
    <w:rsid w:val="007B0FED"/>
    <w:rsid w:val="00BA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DF13"/>
  <w15:chartTrackingRefBased/>
  <w15:docId w15:val="{7716F883-E1AA-4483-BA5D-C4DB32F7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0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9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29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54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69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33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2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7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6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2022-01-21T10:46:00Z</dcterms:created>
  <dcterms:modified xsi:type="dcterms:W3CDTF">2022-01-21T10:46:00Z</dcterms:modified>
</cp:coreProperties>
</file>