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2D" w:rsidRPr="003D68E7" w:rsidRDefault="00C06E2D" w:rsidP="00C06E2D">
      <w:pPr>
        <w:rPr>
          <w:b/>
          <w:sz w:val="28"/>
          <w:szCs w:val="28"/>
          <w:lang w:eastAsia="ru-RU"/>
        </w:rPr>
      </w:pPr>
      <w:r w:rsidRPr="003D68E7">
        <w:rPr>
          <w:b/>
          <w:sz w:val="28"/>
          <w:szCs w:val="28"/>
          <w:lang w:val="ru-RU"/>
        </w:rPr>
        <w:t xml:space="preserve">  </w:t>
      </w:r>
      <w:r w:rsidRPr="003D68E7">
        <w:rPr>
          <w:b/>
          <w:sz w:val="28"/>
          <w:szCs w:val="28"/>
          <w:lang w:eastAsia="ru-RU"/>
        </w:rPr>
        <w:t xml:space="preserve">                                                                                      ЗАТВЕРДЖУЮ</w:t>
      </w:r>
    </w:p>
    <w:p w:rsidR="00C06E2D" w:rsidRPr="00DE42A6" w:rsidRDefault="00C06E2D" w:rsidP="00C06E2D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E42A6">
        <w:rPr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DE42A6">
        <w:rPr>
          <w:sz w:val="28"/>
          <w:szCs w:val="28"/>
          <w:lang w:eastAsia="ru-RU"/>
        </w:rPr>
        <w:t>Директор  Комунального</w:t>
      </w:r>
    </w:p>
    <w:p w:rsidR="00C06E2D" w:rsidRPr="00DE42A6" w:rsidRDefault="00C06E2D" w:rsidP="00C06E2D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E42A6">
        <w:rPr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</w:t>
      </w:r>
      <w:r>
        <w:rPr>
          <w:sz w:val="28"/>
          <w:szCs w:val="28"/>
          <w:lang w:val="ru-RU" w:eastAsia="ru-RU"/>
        </w:rPr>
        <w:t>з</w:t>
      </w:r>
      <w:r>
        <w:rPr>
          <w:sz w:val="28"/>
          <w:szCs w:val="28"/>
          <w:lang w:eastAsia="ru-RU"/>
        </w:rPr>
        <w:t>акладу</w:t>
      </w:r>
      <w:r>
        <w:rPr>
          <w:sz w:val="28"/>
          <w:szCs w:val="28"/>
          <w:lang w:val="ru-RU" w:eastAsia="ru-RU"/>
        </w:rPr>
        <w:t xml:space="preserve"> </w:t>
      </w:r>
      <w:r w:rsidRPr="00DE42A6">
        <w:rPr>
          <w:sz w:val="28"/>
          <w:szCs w:val="28"/>
          <w:lang w:eastAsia="ru-RU"/>
        </w:rPr>
        <w:t xml:space="preserve"> «Куп’янська</w:t>
      </w:r>
    </w:p>
    <w:p w:rsidR="00C06E2D" w:rsidRPr="00DE42A6" w:rsidRDefault="00C06E2D" w:rsidP="00C06E2D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E42A6">
        <w:rPr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спеціальна</w:t>
      </w:r>
      <w:r>
        <w:rPr>
          <w:sz w:val="28"/>
          <w:szCs w:val="28"/>
          <w:lang w:val="ru-RU" w:eastAsia="ru-RU"/>
        </w:rPr>
        <w:t xml:space="preserve"> </w:t>
      </w:r>
      <w:r w:rsidRPr="00DE42A6">
        <w:rPr>
          <w:sz w:val="28"/>
          <w:szCs w:val="28"/>
          <w:lang w:eastAsia="ru-RU"/>
        </w:rPr>
        <w:t>школа»</w:t>
      </w:r>
    </w:p>
    <w:p w:rsidR="00C06E2D" w:rsidRPr="00DE42A6" w:rsidRDefault="00C06E2D" w:rsidP="00C06E2D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E42A6">
        <w:rPr>
          <w:sz w:val="28"/>
          <w:szCs w:val="28"/>
          <w:lang w:eastAsia="ru-RU"/>
        </w:rPr>
        <w:t xml:space="preserve">                                                                                        Харківської обласної ради</w:t>
      </w:r>
    </w:p>
    <w:p w:rsidR="00C06E2D" w:rsidRPr="00DE42A6" w:rsidRDefault="00C06E2D" w:rsidP="00C06E2D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E42A6">
        <w:rPr>
          <w:sz w:val="28"/>
          <w:szCs w:val="28"/>
          <w:lang w:eastAsia="ru-RU"/>
        </w:rPr>
        <w:t xml:space="preserve">                                                                                         ___________Н.Б. Пушкар</w:t>
      </w:r>
    </w:p>
    <w:p w:rsidR="00C06E2D" w:rsidRPr="003D68E7" w:rsidRDefault="00C06E2D" w:rsidP="00C06E2D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DE42A6">
        <w:rPr>
          <w:sz w:val="28"/>
          <w:szCs w:val="28"/>
          <w:lang w:eastAsia="ru-RU"/>
        </w:rPr>
        <w:t xml:space="preserve">                                                                              </w:t>
      </w:r>
      <w:r w:rsidR="003D68E7">
        <w:rPr>
          <w:sz w:val="28"/>
          <w:szCs w:val="28"/>
          <w:lang w:eastAsia="ru-RU"/>
        </w:rPr>
        <w:t xml:space="preserve">           ________________ 202</w:t>
      </w:r>
      <w:r w:rsidR="004E07A5">
        <w:rPr>
          <w:sz w:val="28"/>
          <w:szCs w:val="28"/>
          <w:lang w:val="ru-RU" w:eastAsia="ru-RU"/>
        </w:rPr>
        <w:t>4</w:t>
      </w:r>
    </w:p>
    <w:p w:rsidR="00C06E2D" w:rsidRDefault="00C06E2D" w:rsidP="00C06E2D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C06E2D" w:rsidRDefault="00C06E2D" w:rsidP="00C06E2D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C06E2D" w:rsidRDefault="00C06E2D" w:rsidP="00C06E2D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C06E2D" w:rsidRDefault="00C06E2D" w:rsidP="00C06E2D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C06E2D" w:rsidRDefault="00C06E2D" w:rsidP="00C06E2D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C06E2D" w:rsidRDefault="00C06E2D" w:rsidP="00C06E2D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C06E2D" w:rsidRDefault="00C06E2D" w:rsidP="00C06E2D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C06E2D" w:rsidRDefault="00C06E2D" w:rsidP="00C06E2D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C06E2D" w:rsidRDefault="00C06E2D" w:rsidP="00C06E2D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C06E2D" w:rsidRDefault="00C06E2D" w:rsidP="00C06E2D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C06E2D" w:rsidRDefault="00C06E2D" w:rsidP="00C06E2D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C06E2D" w:rsidRPr="00C06E2D" w:rsidRDefault="00C06E2D" w:rsidP="00C06E2D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C06E2D" w:rsidRDefault="00C06E2D" w:rsidP="00C06E2D">
      <w:pPr>
        <w:ind w:left="1134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                                          </w:t>
      </w:r>
      <w:r>
        <w:rPr>
          <w:rFonts w:eastAsia="Calibri"/>
          <w:b/>
          <w:sz w:val="28"/>
          <w:szCs w:val="28"/>
        </w:rPr>
        <w:t>План</w:t>
      </w:r>
      <w:r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</w:rPr>
        <w:t>роботи</w:t>
      </w:r>
    </w:p>
    <w:p w:rsidR="00C06E2D" w:rsidRDefault="00C06E2D" w:rsidP="00C06E2D">
      <w:pPr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</w:rPr>
        <w:t>методичного об’єднання</w:t>
      </w:r>
    </w:p>
    <w:p w:rsidR="00C06E2D" w:rsidRDefault="00C06E2D" w:rsidP="00C06E2D">
      <w:pPr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</w:rPr>
        <w:t>вчителів початкових класів, фізичної культури та мистецтв</w:t>
      </w:r>
    </w:p>
    <w:p w:rsidR="00C06E2D" w:rsidRPr="009A6E51" w:rsidRDefault="00C06E2D" w:rsidP="00C06E2D">
      <w:pPr>
        <w:jc w:val="center"/>
        <w:rPr>
          <w:b/>
          <w:sz w:val="28"/>
          <w:szCs w:val="28"/>
        </w:rPr>
      </w:pPr>
      <w:r w:rsidRPr="009A6E51">
        <w:rPr>
          <w:b/>
          <w:sz w:val="28"/>
          <w:szCs w:val="28"/>
        </w:rPr>
        <w:t>Комунального закладу «Куп’янська спеціальна школа»</w:t>
      </w:r>
    </w:p>
    <w:p w:rsidR="00C06E2D" w:rsidRPr="00C06E2D" w:rsidRDefault="00640732" w:rsidP="00C06E2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C06E2D" w:rsidRPr="009A6E51">
        <w:rPr>
          <w:b/>
          <w:sz w:val="28"/>
          <w:szCs w:val="28"/>
        </w:rPr>
        <w:t>Харківської обласної ради</w:t>
      </w:r>
    </w:p>
    <w:p w:rsidR="00C06E2D" w:rsidRDefault="00C06E2D" w:rsidP="00C06E2D">
      <w:pPr>
        <w:ind w:left="1134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                            </w:t>
      </w:r>
      <w:r w:rsidR="00640732">
        <w:rPr>
          <w:rFonts w:eastAsia="Calibri"/>
          <w:b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</w:rPr>
        <w:t>на 202</w:t>
      </w:r>
      <w:r w:rsidR="004E07A5">
        <w:rPr>
          <w:rFonts w:eastAsia="Calibri"/>
          <w:b/>
          <w:sz w:val="28"/>
          <w:szCs w:val="28"/>
          <w:lang w:val="ru-RU"/>
        </w:rPr>
        <w:t>4</w:t>
      </w:r>
      <w:r>
        <w:rPr>
          <w:rFonts w:eastAsia="Calibri"/>
          <w:b/>
          <w:sz w:val="28"/>
          <w:szCs w:val="28"/>
        </w:rPr>
        <w:t>/202</w:t>
      </w:r>
      <w:r w:rsidR="004E07A5">
        <w:rPr>
          <w:rFonts w:eastAsia="Calibri"/>
          <w:b/>
          <w:sz w:val="28"/>
          <w:szCs w:val="28"/>
          <w:lang w:val="ru-RU"/>
        </w:rPr>
        <w:t>5</w:t>
      </w:r>
      <w:r>
        <w:rPr>
          <w:rFonts w:eastAsia="Calibri"/>
          <w:b/>
          <w:sz w:val="28"/>
          <w:szCs w:val="28"/>
        </w:rPr>
        <w:t xml:space="preserve"> навчальний рік</w:t>
      </w:r>
    </w:p>
    <w:p w:rsidR="009851A0" w:rsidRDefault="009851A0" w:rsidP="00C06E2D">
      <w:pPr>
        <w:ind w:left="1134"/>
        <w:rPr>
          <w:rFonts w:eastAsia="Calibri"/>
          <w:b/>
          <w:sz w:val="28"/>
          <w:szCs w:val="28"/>
          <w:lang w:val="ru-RU"/>
        </w:rPr>
      </w:pPr>
    </w:p>
    <w:p w:rsidR="009851A0" w:rsidRDefault="009851A0" w:rsidP="00C06E2D">
      <w:pPr>
        <w:ind w:left="1134"/>
        <w:rPr>
          <w:rFonts w:eastAsia="Calibri"/>
          <w:b/>
          <w:sz w:val="28"/>
          <w:szCs w:val="28"/>
          <w:lang w:val="ru-RU"/>
        </w:rPr>
      </w:pPr>
    </w:p>
    <w:p w:rsidR="009851A0" w:rsidRDefault="009851A0" w:rsidP="00C06E2D">
      <w:pPr>
        <w:ind w:left="1134"/>
        <w:rPr>
          <w:rFonts w:eastAsia="Calibri"/>
          <w:b/>
          <w:sz w:val="28"/>
          <w:szCs w:val="28"/>
          <w:lang w:val="ru-RU"/>
        </w:rPr>
      </w:pPr>
    </w:p>
    <w:p w:rsidR="009851A0" w:rsidRDefault="009851A0" w:rsidP="00C06E2D">
      <w:pPr>
        <w:ind w:left="1134"/>
        <w:rPr>
          <w:rFonts w:eastAsia="Calibri"/>
          <w:b/>
          <w:sz w:val="28"/>
          <w:szCs w:val="28"/>
          <w:lang w:val="ru-RU"/>
        </w:rPr>
      </w:pPr>
    </w:p>
    <w:p w:rsidR="009851A0" w:rsidRDefault="009851A0" w:rsidP="00C06E2D">
      <w:pPr>
        <w:ind w:left="1134"/>
        <w:rPr>
          <w:rFonts w:eastAsia="Calibri"/>
          <w:b/>
          <w:sz w:val="28"/>
          <w:szCs w:val="28"/>
          <w:lang w:val="ru-RU"/>
        </w:rPr>
      </w:pPr>
    </w:p>
    <w:p w:rsidR="009851A0" w:rsidRDefault="009851A0" w:rsidP="00C06E2D">
      <w:pPr>
        <w:ind w:left="1134"/>
        <w:rPr>
          <w:rFonts w:eastAsia="Calibri"/>
          <w:b/>
          <w:sz w:val="28"/>
          <w:szCs w:val="28"/>
          <w:lang w:val="ru-RU"/>
        </w:rPr>
      </w:pPr>
    </w:p>
    <w:p w:rsidR="009851A0" w:rsidRDefault="009851A0" w:rsidP="00C06E2D">
      <w:pPr>
        <w:ind w:left="1134"/>
        <w:rPr>
          <w:rFonts w:eastAsia="Calibri"/>
          <w:b/>
          <w:sz w:val="28"/>
          <w:szCs w:val="28"/>
          <w:lang w:val="ru-RU"/>
        </w:rPr>
      </w:pPr>
    </w:p>
    <w:p w:rsidR="009851A0" w:rsidRDefault="009851A0" w:rsidP="00C06E2D">
      <w:pPr>
        <w:ind w:left="1134"/>
        <w:rPr>
          <w:rFonts w:eastAsia="Calibri"/>
          <w:b/>
          <w:sz w:val="28"/>
          <w:szCs w:val="28"/>
          <w:lang w:val="ru-RU"/>
        </w:rPr>
      </w:pPr>
    </w:p>
    <w:p w:rsidR="009851A0" w:rsidRDefault="009851A0" w:rsidP="00C06E2D">
      <w:pPr>
        <w:ind w:left="1134"/>
        <w:rPr>
          <w:rFonts w:eastAsia="Calibri"/>
          <w:b/>
          <w:sz w:val="28"/>
          <w:szCs w:val="28"/>
          <w:lang w:val="ru-RU"/>
        </w:rPr>
      </w:pPr>
    </w:p>
    <w:p w:rsidR="009851A0" w:rsidRDefault="009851A0" w:rsidP="00C06E2D">
      <w:pPr>
        <w:ind w:left="1134"/>
        <w:rPr>
          <w:rFonts w:eastAsia="Calibri"/>
          <w:b/>
          <w:sz w:val="28"/>
          <w:szCs w:val="28"/>
          <w:lang w:val="ru-RU"/>
        </w:rPr>
      </w:pPr>
    </w:p>
    <w:p w:rsidR="009851A0" w:rsidRDefault="009851A0" w:rsidP="00C06E2D">
      <w:pPr>
        <w:ind w:left="1134"/>
        <w:rPr>
          <w:rFonts w:eastAsia="Calibri"/>
          <w:b/>
          <w:sz w:val="28"/>
          <w:szCs w:val="28"/>
          <w:lang w:val="ru-RU"/>
        </w:rPr>
      </w:pPr>
    </w:p>
    <w:p w:rsidR="009851A0" w:rsidRDefault="009851A0" w:rsidP="00C06E2D">
      <w:pPr>
        <w:ind w:left="1134"/>
        <w:rPr>
          <w:rFonts w:eastAsia="Calibri"/>
          <w:b/>
          <w:sz w:val="28"/>
          <w:szCs w:val="28"/>
          <w:lang w:val="ru-RU"/>
        </w:rPr>
      </w:pPr>
    </w:p>
    <w:p w:rsidR="009851A0" w:rsidRDefault="009851A0" w:rsidP="00C06E2D">
      <w:pPr>
        <w:ind w:left="1134"/>
        <w:rPr>
          <w:rFonts w:eastAsia="Calibri"/>
          <w:b/>
          <w:sz w:val="28"/>
          <w:szCs w:val="28"/>
          <w:lang w:val="ru-RU"/>
        </w:rPr>
      </w:pPr>
    </w:p>
    <w:p w:rsidR="009851A0" w:rsidRDefault="009851A0" w:rsidP="00C06E2D">
      <w:pPr>
        <w:ind w:left="1134"/>
        <w:rPr>
          <w:rFonts w:eastAsia="Calibri"/>
          <w:b/>
          <w:sz w:val="28"/>
          <w:szCs w:val="28"/>
          <w:lang w:val="ru-RU"/>
        </w:rPr>
      </w:pPr>
    </w:p>
    <w:p w:rsidR="009851A0" w:rsidRDefault="009851A0" w:rsidP="00C06E2D">
      <w:pPr>
        <w:ind w:left="1134"/>
        <w:rPr>
          <w:rFonts w:eastAsia="Calibri"/>
          <w:b/>
          <w:sz w:val="28"/>
          <w:szCs w:val="28"/>
          <w:lang w:val="ru-RU"/>
        </w:rPr>
      </w:pPr>
    </w:p>
    <w:p w:rsidR="009851A0" w:rsidRDefault="009851A0" w:rsidP="00C06E2D">
      <w:pPr>
        <w:ind w:left="1134"/>
        <w:rPr>
          <w:rFonts w:eastAsia="Calibri"/>
          <w:b/>
          <w:sz w:val="28"/>
          <w:szCs w:val="28"/>
          <w:lang w:val="ru-RU"/>
        </w:rPr>
      </w:pPr>
    </w:p>
    <w:p w:rsidR="009851A0" w:rsidRDefault="009851A0" w:rsidP="00C06E2D">
      <w:pPr>
        <w:ind w:left="1134"/>
        <w:rPr>
          <w:rFonts w:eastAsia="Calibri"/>
          <w:b/>
          <w:sz w:val="28"/>
          <w:szCs w:val="28"/>
          <w:lang w:val="ru-RU"/>
        </w:rPr>
      </w:pPr>
    </w:p>
    <w:p w:rsidR="009851A0" w:rsidRDefault="009851A0" w:rsidP="00C06E2D">
      <w:pPr>
        <w:ind w:left="1134"/>
        <w:rPr>
          <w:rFonts w:eastAsia="Calibri"/>
          <w:b/>
          <w:sz w:val="28"/>
          <w:szCs w:val="28"/>
          <w:lang w:val="ru-RU"/>
        </w:rPr>
      </w:pPr>
    </w:p>
    <w:p w:rsidR="009851A0" w:rsidRDefault="009851A0" w:rsidP="00C06E2D">
      <w:pPr>
        <w:ind w:left="1134"/>
        <w:rPr>
          <w:rFonts w:eastAsia="Calibri"/>
          <w:b/>
          <w:sz w:val="28"/>
          <w:szCs w:val="28"/>
          <w:lang w:val="ru-RU"/>
        </w:rPr>
      </w:pPr>
    </w:p>
    <w:p w:rsidR="009851A0" w:rsidRDefault="009851A0" w:rsidP="00C06E2D">
      <w:pPr>
        <w:ind w:left="1134"/>
        <w:rPr>
          <w:rFonts w:eastAsia="Calibri"/>
          <w:b/>
          <w:sz w:val="28"/>
          <w:szCs w:val="28"/>
          <w:lang w:val="ru-RU"/>
        </w:rPr>
      </w:pPr>
    </w:p>
    <w:p w:rsidR="004340B1" w:rsidRDefault="004340B1" w:rsidP="004340B1">
      <w:pPr>
        <w:shd w:val="clear" w:color="auto" w:fill="FFFFFF"/>
        <w:spacing w:before="379" w:line="360" w:lineRule="exact"/>
        <w:ind w:left="91"/>
        <w:rPr>
          <w:sz w:val="28"/>
          <w:szCs w:val="28"/>
          <w:u w:val="single"/>
          <w:lang w:eastAsia="ru-RU"/>
        </w:rPr>
      </w:pPr>
      <w:r>
        <w:rPr>
          <w:i/>
          <w:iCs/>
          <w:sz w:val="28"/>
          <w:szCs w:val="28"/>
        </w:rPr>
        <w:lastRenderedPageBreak/>
        <w:t xml:space="preserve">        </w:t>
      </w:r>
      <w:r>
        <w:rPr>
          <w:i/>
          <w:iCs/>
          <w:sz w:val="28"/>
          <w:szCs w:val="28"/>
          <w:u w:val="single"/>
        </w:rPr>
        <w:t>Тема, над якою працює методичне об'єднання:</w:t>
      </w:r>
    </w:p>
    <w:p w:rsidR="009851A0" w:rsidRDefault="004340B1" w:rsidP="004340B1">
      <w:pPr>
        <w:ind w:left="1134"/>
        <w:rPr>
          <w:rFonts w:eastAsia="Calibri"/>
          <w:sz w:val="28"/>
          <w:szCs w:val="28"/>
        </w:rPr>
      </w:pPr>
      <w:r w:rsidRPr="000012A9">
        <w:rPr>
          <w:rFonts w:eastAsia="Calibri"/>
          <w:sz w:val="28"/>
          <w:szCs w:val="28"/>
        </w:rPr>
        <w:t>«Формування екологічної культури учнів НУШ на наукових засадах сталого розвитку</w:t>
      </w:r>
      <w:r>
        <w:rPr>
          <w:rFonts w:eastAsia="Calibri"/>
          <w:sz w:val="28"/>
          <w:szCs w:val="28"/>
        </w:rPr>
        <w:t>»</w:t>
      </w:r>
    </w:p>
    <w:p w:rsidR="004340B1" w:rsidRDefault="007968F8" w:rsidP="004340B1">
      <w:pPr>
        <w:tabs>
          <w:tab w:val="left" w:pos="6375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7968F8">
        <w:rPr>
          <w:i/>
        </w:rPr>
        <w:t>І</w:t>
      </w:r>
      <w:r w:rsidRPr="007968F8">
        <w:rPr>
          <w:i/>
          <w:lang w:val="en-US"/>
        </w:rPr>
        <w:t>V</w:t>
      </w:r>
      <w:r w:rsidR="004340B1">
        <w:rPr>
          <w:i/>
          <w:sz w:val="28"/>
          <w:szCs w:val="28"/>
          <w:u w:val="single"/>
        </w:rPr>
        <w:t xml:space="preserve"> етап роботи над єдиною педагогічною темою методичного обʼєднання:</w:t>
      </w:r>
    </w:p>
    <w:p w:rsidR="004340B1" w:rsidRDefault="004340B1" w:rsidP="00C76A11">
      <w:pPr>
        <w:ind w:left="1134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  </w:t>
      </w:r>
      <w:r>
        <w:rPr>
          <w:i/>
          <w:sz w:val="28"/>
          <w:szCs w:val="28"/>
          <w:u w:val="single"/>
        </w:rPr>
        <w:t>Мета: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практичне застосування  в роботі вчителями наскрізних ліній; робота над єдиною педагогічною темою закладу </w:t>
      </w:r>
      <w:r w:rsidRPr="000012A9">
        <w:rPr>
          <w:rFonts w:eastAsia="Calibri"/>
          <w:sz w:val="28"/>
          <w:szCs w:val="28"/>
        </w:rPr>
        <w:t>«Реалізація ідей сталого розвитку в освітнь</w:t>
      </w:r>
      <w:r>
        <w:rPr>
          <w:rFonts w:eastAsia="Calibri"/>
          <w:sz w:val="28"/>
          <w:szCs w:val="28"/>
        </w:rPr>
        <w:t xml:space="preserve">ому процесі спеціальної школи» </w:t>
      </w:r>
      <w:r>
        <w:rPr>
          <w:sz w:val="28"/>
          <w:szCs w:val="28"/>
        </w:rPr>
        <w:t xml:space="preserve"> й темою методичного об</w:t>
      </w:r>
      <w:r>
        <w:rPr>
          <w:iCs/>
          <w:sz w:val="28"/>
          <w:szCs w:val="28"/>
        </w:rPr>
        <w:t>'єднання</w:t>
      </w:r>
      <w:r>
        <w:rPr>
          <w:sz w:val="28"/>
          <w:szCs w:val="28"/>
        </w:rPr>
        <w:t>, вироблення практичних  рекомендацій щодо розгляду найрізноманітніших проблем навчання й виховання, а саме:</w:t>
      </w:r>
    </w:p>
    <w:p w:rsidR="00C76A11" w:rsidRDefault="004340B1" w:rsidP="004340B1">
      <w:pPr>
        <w:ind w:left="1134" w:firstLine="282"/>
        <w:rPr>
          <w:sz w:val="28"/>
          <w:szCs w:val="28"/>
        </w:rPr>
      </w:pPr>
      <w:r>
        <w:rPr>
          <w:sz w:val="28"/>
          <w:szCs w:val="28"/>
        </w:rPr>
        <w:t xml:space="preserve">    використання диференційованого підходу на уроці, </w:t>
      </w:r>
    </w:p>
    <w:p w:rsidR="004340B1" w:rsidRDefault="00C76A11" w:rsidP="004340B1">
      <w:pPr>
        <w:ind w:left="1134" w:firstLine="28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40B1">
        <w:rPr>
          <w:sz w:val="28"/>
          <w:szCs w:val="28"/>
        </w:rPr>
        <w:t xml:space="preserve">організація самостійної роботи, </w:t>
      </w:r>
    </w:p>
    <w:p w:rsidR="004340B1" w:rsidRDefault="004340B1" w:rsidP="004340B1">
      <w:pPr>
        <w:ind w:left="1698"/>
        <w:rPr>
          <w:color w:val="333333"/>
          <w:sz w:val="28"/>
          <w:szCs w:val="28"/>
        </w:rPr>
      </w:pPr>
      <w:r>
        <w:rPr>
          <w:sz w:val="28"/>
          <w:szCs w:val="28"/>
        </w:rPr>
        <w:t>нетрадиційні форми організації навчальних онлайн-занять, формування в учнів уміння вчитися;</w:t>
      </w:r>
      <w:r>
        <w:rPr>
          <w:color w:val="333333"/>
          <w:sz w:val="28"/>
          <w:szCs w:val="28"/>
        </w:rPr>
        <w:t xml:space="preserve"> </w:t>
      </w:r>
    </w:p>
    <w:p w:rsidR="004340B1" w:rsidRDefault="004340B1" w:rsidP="004340B1">
      <w:pPr>
        <w:ind w:left="1698"/>
        <w:rPr>
          <w:color w:val="333333"/>
          <w:sz w:val="28"/>
          <w:szCs w:val="28"/>
        </w:rPr>
      </w:pPr>
      <w:r>
        <w:rPr>
          <w:sz w:val="28"/>
          <w:szCs w:val="28"/>
        </w:rPr>
        <w:t>шляхи підвищення ефективності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уроку;</w:t>
      </w:r>
      <w:r>
        <w:rPr>
          <w:color w:val="333333"/>
          <w:sz w:val="28"/>
          <w:szCs w:val="28"/>
        </w:rPr>
        <w:t xml:space="preserve"> </w:t>
      </w:r>
    </w:p>
    <w:p w:rsidR="004340B1" w:rsidRPr="00C76A11" w:rsidRDefault="004340B1" w:rsidP="00C76A11">
      <w:pPr>
        <w:pStyle w:val="a8"/>
        <w:widowControl/>
        <w:shd w:val="clear" w:color="auto" w:fill="FFFFFF"/>
        <w:autoSpaceDE/>
        <w:adjustRightInd/>
        <w:ind w:left="169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форм стимулювання і популяризації кращого досвіду</w:t>
      </w:r>
      <w:r w:rsidRPr="00C76A11">
        <w:rPr>
          <w:sz w:val="28"/>
          <w:szCs w:val="28"/>
          <w:lang w:val="uk-UA"/>
        </w:rPr>
        <w:t xml:space="preserve">, </w:t>
      </w:r>
      <w:r w:rsidR="00C76A11">
        <w:rPr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формування в учнів національної</w:t>
      </w:r>
      <w:r w:rsidR="00C76A11" w:rsidRPr="00C76A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й екологічної</w:t>
      </w:r>
      <w:r w:rsidR="00C76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A11" w:rsidRPr="00C76A11">
        <w:rPr>
          <w:rFonts w:ascii="Times New Roman" w:hAnsi="Times New Roman" w:cs="Times New Roman"/>
          <w:sz w:val="28"/>
          <w:szCs w:val="28"/>
          <w:lang w:val="uk-UA"/>
        </w:rPr>
        <w:t>свідомості</w:t>
      </w:r>
      <w:r w:rsidR="00C76A11">
        <w:rPr>
          <w:sz w:val="28"/>
          <w:szCs w:val="28"/>
          <w:lang w:val="uk-UA"/>
        </w:rPr>
        <w:t>,</w:t>
      </w:r>
      <w:r w:rsidR="00C76A11" w:rsidRPr="00C76A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соціальної акт</w:t>
      </w:r>
      <w:r w:rsidR="00C76A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ивності, відповідальності. </w:t>
      </w:r>
      <w:r w:rsidR="00C76A11" w:rsidRPr="00C76A11">
        <w:rPr>
          <w:sz w:val="28"/>
          <w:szCs w:val="28"/>
          <w:lang w:val="uk-UA"/>
        </w:rPr>
        <w:t xml:space="preserve"> </w:t>
      </w: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p w:rsidR="004340B1" w:rsidRPr="004340B1" w:rsidRDefault="004340B1" w:rsidP="00C06E2D">
      <w:pPr>
        <w:ind w:left="1134"/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701"/>
        <w:gridCol w:w="2268"/>
        <w:gridCol w:w="1524"/>
      </w:tblGrid>
      <w:tr w:rsidR="00475558" w:rsidTr="00E37DED">
        <w:tc>
          <w:tcPr>
            <w:tcW w:w="534" w:type="dxa"/>
          </w:tcPr>
          <w:p w:rsidR="00475558" w:rsidRPr="00475558" w:rsidRDefault="00475558" w:rsidP="007968F8">
            <w:pPr>
              <w:jc w:val="center"/>
              <w:rPr>
                <w:b/>
              </w:rPr>
            </w:pPr>
            <w:r w:rsidRPr="00475558">
              <w:rPr>
                <w:b/>
              </w:rPr>
              <w:lastRenderedPageBreak/>
              <w:t>№ з/п</w:t>
            </w:r>
          </w:p>
        </w:tc>
        <w:tc>
          <w:tcPr>
            <w:tcW w:w="3827" w:type="dxa"/>
          </w:tcPr>
          <w:p w:rsidR="00475558" w:rsidRPr="00475558" w:rsidRDefault="00475558" w:rsidP="00475558">
            <w:pPr>
              <w:jc w:val="center"/>
              <w:rPr>
                <w:b/>
              </w:rPr>
            </w:pPr>
            <w:r w:rsidRPr="00475558">
              <w:rPr>
                <w:b/>
              </w:rPr>
              <w:t>Зміст роботи</w:t>
            </w:r>
          </w:p>
        </w:tc>
        <w:tc>
          <w:tcPr>
            <w:tcW w:w="1701" w:type="dxa"/>
          </w:tcPr>
          <w:p w:rsidR="00475558" w:rsidRPr="00475558" w:rsidRDefault="00475558" w:rsidP="007968F8">
            <w:pPr>
              <w:jc w:val="center"/>
              <w:rPr>
                <w:b/>
              </w:rPr>
            </w:pPr>
            <w:r w:rsidRPr="00475558">
              <w:rPr>
                <w:b/>
              </w:rPr>
              <w:t>Термін виконання</w:t>
            </w:r>
          </w:p>
        </w:tc>
        <w:tc>
          <w:tcPr>
            <w:tcW w:w="2268" w:type="dxa"/>
          </w:tcPr>
          <w:p w:rsidR="00475558" w:rsidRPr="00475558" w:rsidRDefault="00475558" w:rsidP="00475558">
            <w:pPr>
              <w:jc w:val="center"/>
              <w:rPr>
                <w:b/>
              </w:rPr>
            </w:pPr>
            <w:r w:rsidRPr="00475558">
              <w:rPr>
                <w:b/>
              </w:rPr>
              <w:t>Відповідальні</w:t>
            </w:r>
          </w:p>
        </w:tc>
        <w:tc>
          <w:tcPr>
            <w:tcW w:w="1524" w:type="dxa"/>
          </w:tcPr>
          <w:p w:rsidR="00475558" w:rsidRPr="00475558" w:rsidRDefault="00475558" w:rsidP="00475558">
            <w:pPr>
              <w:jc w:val="center"/>
              <w:rPr>
                <w:b/>
              </w:rPr>
            </w:pPr>
            <w:r w:rsidRPr="00475558">
              <w:rPr>
                <w:b/>
              </w:rPr>
              <w:t>Відмітка</w:t>
            </w:r>
          </w:p>
          <w:p w:rsidR="00475558" w:rsidRPr="00475558" w:rsidRDefault="00475558" w:rsidP="00475558">
            <w:pPr>
              <w:jc w:val="center"/>
              <w:rPr>
                <w:b/>
              </w:rPr>
            </w:pPr>
            <w:r w:rsidRPr="00475558">
              <w:rPr>
                <w:b/>
              </w:rPr>
              <w:t>про</w:t>
            </w:r>
          </w:p>
          <w:p w:rsidR="00475558" w:rsidRPr="00475558" w:rsidRDefault="00475558" w:rsidP="00475558">
            <w:pPr>
              <w:jc w:val="center"/>
              <w:rPr>
                <w:b/>
              </w:rPr>
            </w:pPr>
            <w:r w:rsidRPr="00475558">
              <w:rPr>
                <w:b/>
              </w:rPr>
              <w:t>виконання</w:t>
            </w:r>
          </w:p>
        </w:tc>
      </w:tr>
      <w:tr w:rsidR="00475558" w:rsidRPr="00951DDB" w:rsidTr="00E37DED">
        <w:tc>
          <w:tcPr>
            <w:tcW w:w="534" w:type="dxa"/>
          </w:tcPr>
          <w:p w:rsidR="00475558" w:rsidRPr="00951DDB" w:rsidRDefault="00475558" w:rsidP="007968F8">
            <w:pPr>
              <w:jc w:val="center"/>
            </w:pPr>
            <w:r w:rsidRPr="00951DDB">
              <w:t>1</w:t>
            </w:r>
          </w:p>
        </w:tc>
        <w:tc>
          <w:tcPr>
            <w:tcW w:w="3827" w:type="dxa"/>
          </w:tcPr>
          <w:p w:rsidR="00475558" w:rsidRPr="00951DDB" w:rsidRDefault="00475558" w:rsidP="00475558">
            <w:pPr>
              <w:jc w:val="both"/>
              <w:rPr>
                <w:b/>
              </w:rPr>
            </w:pPr>
            <w:r w:rsidRPr="00951DDB">
              <w:rPr>
                <w:rFonts w:eastAsia="Calibri"/>
              </w:rPr>
              <w:t>Проведення засідань методичного об’єднання  згідно план</w:t>
            </w:r>
            <w:r w:rsidR="006925FC" w:rsidRPr="00951DDB">
              <w:rPr>
                <w:rFonts w:eastAsia="Calibri"/>
              </w:rPr>
              <w:t xml:space="preserve">у роботи </w:t>
            </w:r>
            <w:r w:rsidR="004E07A5">
              <w:rPr>
                <w:rFonts w:eastAsia="Calibri"/>
              </w:rPr>
              <w:t>на 2024/2025</w:t>
            </w:r>
            <w:r w:rsidRPr="00951DDB">
              <w:rPr>
                <w:rFonts w:eastAsia="Calibri"/>
              </w:rPr>
              <w:t xml:space="preserve"> навчальний рік</w:t>
            </w:r>
          </w:p>
        </w:tc>
        <w:tc>
          <w:tcPr>
            <w:tcW w:w="1701" w:type="dxa"/>
          </w:tcPr>
          <w:p w:rsidR="004E07A5" w:rsidRDefault="004E07A5" w:rsidP="007968F8">
            <w:pPr>
              <w:jc w:val="center"/>
              <w:rPr>
                <w:rFonts w:eastAsia="Calibri"/>
                <w:shd w:val="clear" w:color="auto" w:fill="FFFFFF" w:themeFill="background1"/>
              </w:rPr>
            </w:pPr>
            <w:r>
              <w:rPr>
                <w:rFonts w:eastAsia="Calibri"/>
                <w:shd w:val="clear" w:color="auto" w:fill="FFFFFF" w:themeFill="background1"/>
              </w:rPr>
              <w:t>Серпень</w:t>
            </w:r>
          </w:p>
          <w:p w:rsidR="00475558" w:rsidRPr="00951DDB" w:rsidRDefault="004E07A5" w:rsidP="007968F8">
            <w:pPr>
              <w:jc w:val="center"/>
              <w:rPr>
                <w:rFonts w:eastAsia="Calibri"/>
                <w:shd w:val="clear" w:color="auto" w:fill="FFFFFF" w:themeFill="background1"/>
              </w:rPr>
            </w:pPr>
            <w:r>
              <w:rPr>
                <w:rFonts w:eastAsia="Calibri"/>
                <w:shd w:val="clear" w:color="auto" w:fill="FFFFFF" w:themeFill="background1"/>
              </w:rPr>
              <w:t xml:space="preserve">2024 </w:t>
            </w:r>
            <w:r w:rsidR="00475558" w:rsidRPr="00951DDB">
              <w:rPr>
                <w:rFonts w:eastAsia="Calibri"/>
                <w:shd w:val="clear" w:color="auto" w:fill="FFFFFF" w:themeFill="background1"/>
              </w:rPr>
              <w:t>року,</w:t>
            </w:r>
          </w:p>
          <w:p w:rsidR="00AA3A42" w:rsidRPr="00951DDB" w:rsidRDefault="00475558" w:rsidP="007968F8">
            <w:pPr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t>жовтень</w:t>
            </w:r>
          </w:p>
          <w:p w:rsidR="00475558" w:rsidRPr="00951DDB" w:rsidRDefault="004E07A5" w:rsidP="007968F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2024</w:t>
            </w:r>
            <w:r w:rsidR="00475558" w:rsidRPr="00951DDB">
              <w:rPr>
                <w:rFonts w:eastAsia="Calibri"/>
              </w:rPr>
              <w:t xml:space="preserve"> року,</w:t>
            </w:r>
          </w:p>
          <w:p w:rsidR="00AA3A42" w:rsidRPr="00951DDB" w:rsidRDefault="007968F8" w:rsidP="007968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грудень</w:t>
            </w:r>
          </w:p>
          <w:p w:rsidR="00475558" w:rsidRPr="00951DDB" w:rsidRDefault="007968F8" w:rsidP="007968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  <w:r w:rsidR="00475558" w:rsidRPr="00951DDB">
              <w:rPr>
                <w:rFonts w:eastAsia="Calibri"/>
              </w:rPr>
              <w:t xml:space="preserve"> року,</w:t>
            </w:r>
          </w:p>
          <w:p w:rsidR="00AA3A42" w:rsidRPr="00951DDB" w:rsidRDefault="00475558" w:rsidP="007968F8">
            <w:pPr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t>березень</w:t>
            </w:r>
          </w:p>
          <w:p w:rsidR="00475558" w:rsidRPr="00951DDB" w:rsidRDefault="004E07A5" w:rsidP="007968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  <w:r w:rsidR="00475558" w:rsidRPr="00951DDB">
              <w:rPr>
                <w:rFonts w:eastAsia="Calibri"/>
              </w:rPr>
              <w:t xml:space="preserve"> року,</w:t>
            </w:r>
          </w:p>
          <w:p w:rsidR="00AA3A42" w:rsidRPr="00951DDB" w:rsidRDefault="00475558" w:rsidP="007968F8">
            <w:pPr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t>червень</w:t>
            </w:r>
          </w:p>
          <w:p w:rsidR="00475558" w:rsidRPr="00951DDB" w:rsidRDefault="004E07A5" w:rsidP="007968F8">
            <w:pPr>
              <w:jc w:val="center"/>
              <w:rPr>
                <w:b/>
              </w:rPr>
            </w:pPr>
            <w:r>
              <w:rPr>
                <w:rFonts w:eastAsia="Calibri"/>
              </w:rPr>
              <w:t>2025</w:t>
            </w:r>
            <w:r w:rsidR="00475558" w:rsidRPr="00951DDB">
              <w:rPr>
                <w:rFonts w:eastAsia="Calibri"/>
              </w:rPr>
              <w:t xml:space="preserve"> року</w:t>
            </w:r>
          </w:p>
        </w:tc>
        <w:tc>
          <w:tcPr>
            <w:tcW w:w="2268" w:type="dxa"/>
          </w:tcPr>
          <w:p w:rsidR="00AA3A42" w:rsidRPr="00951DDB" w:rsidRDefault="003D68E7" w:rsidP="00AA3A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Кривошлик Л.</w:t>
            </w:r>
            <w:r w:rsidR="00AA3A42" w:rsidRPr="00951DDB">
              <w:rPr>
                <w:rFonts w:eastAsia="Calibri"/>
                <w:lang w:eastAsia="en-US"/>
              </w:rPr>
              <w:t>М.,</w:t>
            </w:r>
          </w:p>
          <w:p w:rsidR="00AA3A42" w:rsidRPr="00951DDB" w:rsidRDefault="00AA3A42" w:rsidP="00AA3A42">
            <w:pPr>
              <w:rPr>
                <w:rFonts w:eastAsia="Calibri"/>
              </w:rPr>
            </w:pPr>
            <w:r w:rsidRPr="00951DDB">
              <w:rPr>
                <w:rFonts w:eastAsia="Calibri"/>
              </w:rPr>
              <w:t xml:space="preserve">вчителі </w:t>
            </w:r>
          </w:p>
          <w:p w:rsidR="00475558" w:rsidRPr="00951DDB" w:rsidRDefault="00AA3A42" w:rsidP="00AA3A42">
            <w:pPr>
              <w:rPr>
                <w:b/>
              </w:rPr>
            </w:pPr>
            <w:r w:rsidRPr="00951DDB">
              <w:rPr>
                <w:rFonts w:eastAsia="Calibri"/>
              </w:rPr>
              <w:t xml:space="preserve">методичного об’єднання  </w:t>
            </w:r>
          </w:p>
        </w:tc>
        <w:tc>
          <w:tcPr>
            <w:tcW w:w="1524" w:type="dxa"/>
          </w:tcPr>
          <w:p w:rsidR="00475558" w:rsidRPr="00951DDB" w:rsidRDefault="00475558" w:rsidP="00475558">
            <w:pPr>
              <w:jc w:val="center"/>
              <w:rPr>
                <w:b/>
              </w:rPr>
            </w:pPr>
          </w:p>
        </w:tc>
      </w:tr>
      <w:tr w:rsidR="00475558" w:rsidRPr="00951DDB" w:rsidTr="00E37DED">
        <w:tc>
          <w:tcPr>
            <w:tcW w:w="534" w:type="dxa"/>
          </w:tcPr>
          <w:p w:rsidR="00475558" w:rsidRPr="00951DDB" w:rsidRDefault="00475558" w:rsidP="007968F8">
            <w:pPr>
              <w:jc w:val="center"/>
            </w:pPr>
            <w:r w:rsidRPr="00951DDB">
              <w:t>2</w:t>
            </w:r>
          </w:p>
        </w:tc>
        <w:tc>
          <w:tcPr>
            <w:tcW w:w="3827" w:type="dxa"/>
          </w:tcPr>
          <w:p w:rsidR="00475558" w:rsidRPr="005E4918" w:rsidRDefault="006925FC" w:rsidP="005E4918">
            <w:pPr>
              <w:jc w:val="both"/>
              <w:rPr>
                <w:rFonts w:eastAsia="Calibri"/>
              </w:rPr>
            </w:pPr>
            <w:r w:rsidRPr="00951DDB">
              <w:rPr>
                <w:rFonts w:eastAsia="Calibri"/>
              </w:rPr>
              <w:t>Вивчення</w:t>
            </w:r>
            <w:r w:rsidR="005E4918">
              <w:rPr>
                <w:rFonts w:eastAsia="Calibri"/>
              </w:rPr>
              <w:t xml:space="preserve"> і реалізація основних положень</w:t>
            </w:r>
            <w:r w:rsidR="005E4918" w:rsidRPr="005E4918">
              <w:rPr>
                <w:rFonts w:eastAsia="Calibri"/>
              </w:rPr>
              <w:t xml:space="preserve"> </w:t>
            </w:r>
            <w:r w:rsidRPr="00951DDB">
              <w:rPr>
                <w:rFonts w:eastAsia="Calibri"/>
              </w:rPr>
              <w:t xml:space="preserve">нормативних </w:t>
            </w:r>
            <w:r w:rsidR="005E4918">
              <w:rPr>
                <w:rFonts w:eastAsia="Calibri"/>
              </w:rPr>
              <w:t>документ</w:t>
            </w:r>
            <w:r w:rsidR="005E4918" w:rsidRPr="005E4918">
              <w:rPr>
                <w:rFonts w:eastAsia="Calibri"/>
              </w:rPr>
              <w:t>-</w:t>
            </w:r>
            <w:r w:rsidRPr="00951DDB">
              <w:rPr>
                <w:rFonts w:eastAsia="Calibri"/>
              </w:rPr>
              <w:t>тів</w:t>
            </w:r>
            <w:r w:rsidR="005E4918" w:rsidRPr="005E4918">
              <w:rPr>
                <w:rFonts w:eastAsia="Calibri"/>
              </w:rPr>
              <w:t xml:space="preserve"> </w:t>
            </w:r>
            <w:r w:rsidRPr="00951DDB">
              <w:t>Міністерства освіти і науки України та Департаменту науки і освіти Харківської об</w:t>
            </w:r>
            <w:r w:rsidR="0074128E" w:rsidRPr="00951DDB">
              <w:t>ласної державної адміністрації</w:t>
            </w:r>
            <w:r w:rsidR="005E4918">
              <w:rPr>
                <w:color w:val="000000"/>
              </w:rPr>
              <w:t>, отриман</w:t>
            </w:r>
            <w:r w:rsidR="005E4918" w:rsidRPr="005E4918">
              <w:rPr>
                <w:color w:val="000000"/>
              </w:rPr>
              <w:t>-</w:t>
            </w:r>
            <w:r w:rsidR="005E4918">
              <w:rPr>
                <w:color w:val="000000"/>
              </w:rPr>
              <w:t>ня</w:t>
            </w:r>
            <w:r w:rsidR="005E4918" w:rsidRPr="005E4918">
              <w:rPr>
                <w:color w:val="000000"/>
              </w:rPr>
              <w:t xml:space="preserve"> </w:t>
            </w:r>
            <w:r w:rsidRPr="00951DDB">
              <w:rPr>
                <w:color w:val="000000"/>
              </w:rPr>
              <w:t xml:space="preserve">методичних консультацій, вирішення поточних питань освітнього процесу, </w:t>
            </w:r>
            <w:r w:rsidRPr="00951DDB">
              <w:rPr>
                <w:bCs/>
              </w:rPr>
              <w:t>планування освіт</w:t>
            </w:r>
            <w:r w:rsidR="007968F8">
              <w:rPr>
                <w:bCs/>
              </w:rPr>
              <w:t>ньої, методичної  роботи на 2024/2025</w:t>
            </w:r>
            <w:r w:rsidRPr="00951DDB">
              <w:rPr>
                <w:bCs/>
              </w:rPr>
              <w:t xml:space="preserve"> навчальний рік</w:t>
            </w:r>
          </w:p>
        </w:tc>
        <w:tc>
          <w:tcPr>
            <w:tcW w:w="1701" w:type="dxa"/>
          </w:tcPr>
          <w:p w:rsidR="00E37DED" w:rsidRPr="00951DDB" w:rsidRDefault="00E37DED" w:rsidP="007968F8">
            <w:pPr>
              <w:jc w:val="center"/>
            </w:pPr>
            <w:r w:rsidRPr="00951DDB">
              <w:t>Серпень</w:t>
            </w:r>
          </w:p>
          <w:p w:rsidR="00E37DED" w:rsidRPr="00951DDB" w:rsidRDefault="004E07A5" w:rsidP="007968F8">
            <w:pPr>
              <w:jc w:val="center"/>
            </w:pPr>
            <w:r>
              <w:t>2024</w:t>
            </w:r>
            <w:r w:rsidR="00E37DED" w:rsidRPr="00951DDB">
              <w:t xml:space="preserve"> року,</w:t>
            </w:r>
          </w:p>
          <w:p w:rsidR="00E37DED" w:rsidRPr="00951DDB" w:rsidRDefault="007968F8" w:rsidP="007968F8">
            <w:pPr>
              <w:jc w:val="center"/>
            </w:pPr>
            <w:r>
              <w:t>грудень</w:t>
            </w:r>
          </w:p>
          <w:p w:rsidR="00E37DED" w:rsidRPr="00951DDB" w:rsidRDefault="00E37DED" w:rsidP="007968F8">
            <w:pPr>
              <w:jc w:val="center"/>
            </w:pPr>
            <w:r w:rsidRPr="00951DDB">
              <w:t>20</w:t>
            </w:r>
            <w:r w:rsidR="004E07A5">
              <w:rPr>
                <w:lang w:val="ru-RU"/>
              </w:rPr>
              <w:t>25</w:t>
            </w:r>
            <w:r w:rsidRPr="00951DDB">
              <w:rPr>
                <w:lang w:val="ru-RU"/>
              </w:rPr>
              <w:t xml:space="preserve"> </w:t>
            </w:r>
            <w:r w:rsidRPr="00951DDB">
              <w:t>року</w:t>
            </w:r>
          </w:p>
          <w:p w:rsidR="00475558" w:rsidRPr="00951DDB" w:rsidRDefault="00475558" w:rsidP="007968F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C4756" w:rsidRPr="00951DDB" w:rsidRDefault="006C4756" w:rsidP="006C4756">
            <w:pPr>
              <w:rPr>
                <w:rFonts w:eastAsia="Calibri"/>
              </w:rPr>
            </w:pPr>
            <w:r w:rsidRPr="00951DDB">
              <w:rPr>
                <w:rFonts w:eastAsia="Calibri"/>
              </w:rPr>
              <w:t>Учителі методичного об’єднання</w:t>
            </w:r>
          </w:p>
          <w:p w:rsidR="00475558" w:rsidRPr="00951DDB" w:rsidRDefault="00475558" w:rsidP="00475558">
            <w:pPr>
              <w:jc w:val="center"/>
              <w:rPr>
                <w:b/>
              </w:rPr>
            </w:pPr>
          </w:p>
        </w:tc>
        <w:tc>
          <w:tcPr>
            <w:tcW w:w="1524" w:type="dxa"/>
          </w:tcPr>
          <w:p w:rsidR="00475558" w:rsidRPr="00951DDB" w:rsidRDefault="00475558" w:rsidP="00475558">
            <w:pPr>
              <w:jc w:val="center"/>
              <w:rPr>
                <w:b/>
              </w:rPr>
            </w:pPr>
          </w:p>
        </w:tc>
      </w:tr>
      <w:tr w:rsidR="00475558" w:rsidRPr="00951DDB" w:rsidTr="00E37DED">
        <w:tc>
          <w:tcPr>
            <w:tcW w:w="534" w:type="dxa"/>
          </w:tcPr>
          <w:p w:rsidR="00475558" w:rsidRPr="00951DDB" w:rsidRDefault="00475558" w:rsidP="007968F8">
            <w:pPr>
              <w:jc w:val="center"/>
            </w:pPr>
            <w:r w:rsidRPr="00951DDB">
              <w:t>3</w:t>
            </w:r>
          </w:p>
        </w:tc>
        <w:tc>
          <w:tcPr>
            <w:tcW w:w="3827" w:type="dxa"/>
          </w:tcPr>
          <w:p w:rsidR="00475558" w:rsidRPr="00951DDB" w:rsidRDefault="006C4756" w:rsidP="0074128E">
            <w:pPr>
              <w:jc w:val="both"/>
              <w:rPr>
                <w:b/>
              </w:rPr>
            </w:pPr>
            <w:r w:rsidRPr="00951DDB">
              <w:t>Планування основних напрямків роботи для вирішення завдань роботи над І</w:t>
            </w:r>
            <w:r w:rsidR="007968F8">
              <w:rPr>
                <w:lang w:val="en-US"/>
              </w:rPr>
              <w:t>V</w:t>
            </w:r>
            <w:r w:rsidRPr="00951DDB">
              <w:t xml:space="preserve"> етапом з єдиної </w:t>
            </w:r>
            <w:r w:rsidRPr="00951DDB">
              <w:rPr>
                <w:rFonts w:eastAsia="Calibri"/>
              </w:rPr>
              <w:t xml:space="preserve">педагогічної теми закладу освіти «Реалізація ідей сталого розвитку в освітньому процесі спеціальної школи», теми </w:t>
            </w:r>
            <w:r w:rsidR="005E4918">
              <w:rPr>
                <w:rFonts w:eastAsia="Calibri"/>
              </w:rPr>
              <w:t>методичного  об’єднання</w:t>
            </w:r>
            <w:r w:rsidR="005E4918" w:rsidRPr="005E4918">
              <w:rPr>
                <w:rFonts w:eastAsia="Calibri"/>
              </w:rPr>
              <w:t xml:space="preserve"> </w:t>
            </w:r>
            <w:r w:rsidRPr="00951DDB">
              <w:rPr>
                <w:rFonts w:eastAsia="Calibri"/>
              </w:rPr>
              <w:t>«Формування екологічної культури</w:t>
            </w:r>
            <w:r w:rsidR="00B85A06" w:rsidRPr="00951DDB">
              <w:rPr>
                <w:rFonts w:eastAsia="Calibri"/>
              </w:rPr>
              <w:t xml:space="preserve"> учнів НУШ на наукових засадах сталого розвитку</w:t>
            </w:r>
            <w:r w:rsidRPr="00951DDB">
              <w:rPr>
                <w:rFonts w:eastAsia="Calibri"/>
              </w:rPr>
              <w:t>», індивідуальних педагогічних тем вчителів</w:t>
            </w:r>
          </w:p>
        </w:tc>
        <w:tc>
          <w:tcPr>
            <w:tcW w:w="1701" w:type="dxa"/>
          </w:tcPr>
          <w:p w:rsidR="006C4756" w:rsidRPr="00951DDB" w:rsidRDefault="006C4756" w:rsidP="007968F8">
            <w:pPr>
              <w:jc w:val="center"/>
              <w:rPr>
                <w:rFonts w:eastAsia="Calibri"/>
                <w:shd w:val="clear" w:color="auto" w:fill="FFFFFF" w:themeFill="background1"/>
              </w:rPr>
            </w:pPr>
            <w:r w:rsidRPr="00951DDB">
              <w:rPr>
                <w:rFonts w:eastAsia="Calibri"/>
                <w:shd w:val="clear" w:color="auto" w:fill="FFFFFF" w:themeFill="background1"/>
              </w:rPr>
              <w:t>Серпень</w:t>
            </w:r>
          </w:p>
          <w:p w:rsidR="00475558" w:rsidRPr="00951DDB" w:rsidRDefault="004E07A5" w:rsidP="007968F8">
            <w:pPr>
              <w:jc w:val="center"/>
              <w:rPr>
                <w:b/>
              </w:rPr>
            </w:pPr>
            <w:r>
              <w:rPr>
                <w:rFonts w:eastAsia="Calibri"/>
                <w:shd w:val="clear" w:color="auto" w:fill="FFFFFF" w:themeFill="background1"/>
              </w:rPr>
              <w:t>2024</w:t>
            </w:r>
            <w:r w:rsidR="006C4756" w:rsidRPr="00951DDB">
              <w:rPr>
                <w:rFonts w:eastAsia="Calibri"/>
                <w:shd w:val="clear" w:color="auto" w:fill="FFFFFF" w:themeFill="background1"/>
              </w:rPr>
              <w:t xml:space="preserve"> року</w:t>
            </w:r>
          </w:p>
        </w:tc>
        <w:tc>
          <w:tcPr>
            <w:tcW w:w="2268" w:type="dxa"/>
          </w:tcPr>
          <w:p w:rsidR="006C4756" w:rsidRPr="00951DDB" w:rsidRDefault="006C4756" w:rsidP="006C4756">
            <w:pPr>
              <w:rPr>
                <w:rFonts w:eastAsia="Calibri"/>
              </w:rPr>
            </w:pPr>
            <w:r w:rsidRPr="00951DDB">
              <w:rPr>
                <w:rFonts w:eastAsia="Calibri"/>
              </w:rPr>
              <w:t>Учителі методичного об’єднання</w:t>
            </w:r>
          </w:p>
          <w:p w:rsidR="00475558" w:rsidRPr="00951DDB" w:rsidRDefault="00475558" w:rsidP="00475558">
            <w:pPr>
              <w:jc w:val="center"/>
              <w:rPr>
                <w:b/>
              </w:rPr>
            </w:pPr>
          </w:p>
        </w:tc>
        <w:tc>
          <w:tcPr>
            <w:tcW w:w="1524" w:type="dxa"/>
          </w:tcPr>
          <w:p w:rsidR="00475558" w:rsidRPr="00951DDB" w:rsidRDefault="00475558" w:rsidP="00475558">
            <w:pPr>
              <w:jc w:val="center"/>
              <w:rPr>
                <w:b/>
              </w:rPr>
            </w:pPr>
          </w:p>
        </w:tc>
      </w:tr>
      <w:tr w:rsidR="00AF6C95" w:rsidRPr="00951DDB" w:rsidTr="00E37DED">
        <w:tc>
          <w:tcPr>
            <w:tcW w:w="534" w:type="dxa"/>
          </w:tcPr>
          <w:p w:rsidR="00AF6C95" w:rsidRPr="00951DDB" w:rsidRDefault="00AF6C95" w:rsidP="007968F8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AF6C95" w:rsidRPr="00951DDB" w:rsidRDefault="00AF6C95" w:rsidP="0074128E">
            <w:pPr>
              <w:jc w:val="both"/>
            </w:pPr>
            <w:r>
              <w:rPr>
                <w:rFonts w:eastAsia="Calibri"/>
                <w:color w:val="000000"/>
              </w:rPr>
              <w:t>Практичне впровадження  кожним учителем</w:t>
            </w:r>
            <w:r>
              <w:rPr>
                <w:spacing w:val="-1"/>
              </w:rPr>
              <w:t xml:space="preserve"> методичного </w:t>
            </w:r>
            <w:r>
              <w:t>об'єднання</w:t>
            </w:r>
            <w:r>
              <w:rPr>
                <w:rFonts w:eastAsia="Calibri"/>
                <w:color w:val="000000"/>
              </w:rPr>
              <w:t xml:space="preserve">  педагогічної теми закладу освіти у своїй індивідуальній освітній діяльності</w:t>
            </w:r>
          </w:p>
        </w:tc>
        <w:tc>
          <w:tcPr>
            <w:tcW w:w="1701" w:type="dxa"/>
          </w:tcPr>
          <w:p w:rsidR="00AF6C95" w:rsidRPr="00951DDB" w:rsidRDefault="004E07A5" w:rsidP="007968F8">
            <w:pPr>
              <w:jc w:val="center"/>
              <w:rPr>
                <w:rFonts w:eastAsia="Calibri"/>
                <w:shd w:val="clear" w:color="auto" w:fill="FFFFFF" w:themeFill="background1"/>
              </w:rPr>
            </w:pPr>
            <w:r>
              <w:t>Упродовж  2024/2025</w:t>
            </w:r>
            <w:r w:rsidR="00AF6C95">
              <w:t xml:space="preserve"> навчального року</w:t>
            </w:r>
          </w:p>
        </w:tc>
        <w:tc>
          <w:tcPr>
            <w:tcW w:w="2268" w:type="dxa"/>
          </w:tcPr>
          <w:p w:rsidR="00AF6C95" w:rsidRPr="00951DDB" w:rsidRDefault="00AF6C95" w:rsidP="00AF6C95">
            <w:pPr>
              <w:rPr>
                <w:rFonts w:eastAsia="Calibri"/>
              </w:rPr>
            </w:pPr>
            <w:r w:rsidRPr="00951DDB">
              <w:rPr>
                <w:rFonts w:eastAsia="Calibri"/>
              </w:rPr>
              <w:t>Учителі методичного об’єднання</w:t>
            </w:r>
          </w:p>
          <w:p w:rsidR="00AF6C95" w:rsidRPr="00951DDB" w:rsidRDefault="00AF6C95" w:rsidP="006C4756">
            <w:pPr>
              <w:rPr>
                <w:rFonts w:eastAsia="Calibri"/>
              </w:rPr>
            </w:pPr>
          </w:p>
        </w:tc>
        <w:tc>
          <w:tcPr>
            <w:tcW w:w="1524" w:type="dxa"/>
          </w:tcPr>
          <w:p w:rsidR="00AF6C95" w:rsidRPr="00951DDB" w:rsidRDefault="00AF6C95" w:rsidP="00475558">
            <w:pPr>
              <w:jc w:val="center"/>
              <w:rPr>
                <w:b/>
              </w:rPr>
            </w:pPr>
          </w:p>
        </w:tc>
      </w:tr>
      <w:tr w:rsidR="00475558" w:rsidRPr="00951DDB" w:rsidTr="00E37DED">
        <w:tc>
          <w:tcPr>
            <w:tcW w:w="534" w:type="dxa"/>
          </w:tcPr>
          <w:p w:rsidR="00475558" w:rsidRPr="00951DDB" w:rsidRDefault="00AF6C95" w:rsidP="007968F8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475558" w:rsidRPr="00951DDB" w:rsidRDefault="00AF6C95" w:rsidP="0074128E">
            <w:pPr>
              <w:jc w:val="both"/>
            </w:pPr>
            <w:r>
              <w:t>Практичне в</w:t>
            </w:r>
            <w:r w:rsidR="00E37DED" w:rsidRPr="00951DDB">
              <w:t xml:space="preserve">провадження у практику вчителів освітньої діяльності ефективного педагогічного досвіду, інноваційних технологій навчання й виховання </w:t>
            </w:r>
          </w:p>
        </w:tc>
        <w:tc>
          <w:tcPr>
            <w:tcW w:w="1701" w:type="dxa"/>
          </w:tcPr>
          <w:p w:rsidR="00E37DED" w:rsidRPr="00951DDB" w:rsidRDefault="00E37DED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t>Упродовж</w:t>
            </w:r>
          </w:p>
          <w:p w:rsidR="00E37DED" w:rsidRPr="00951DDB" w:rsidRDefault="004E07A5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2024/2025</w:t>
            </w:r>
          </w:p>
          <w:p w:rsidR="00E37DED" w:rsidRPr="00951DDB" w:rsidRDefault="00E37DED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t>навчального</w:t>
            </w:r>
          </w:p>
          <w:p w:rsidR="00475558" w:rsidRPr="00951DDB" w:rsidRDefault="00E37DED" w:rsidP="007968F8">
            <w:pPr>
              <w:jc w:val="center"/>
              <w:rPr>
                <w:b/>
              </w:rPr>
            </w:pPr>
            <w:r w:rsidRPr="00951DDB">
              <w:rPr>
                <w:rFonts w:eastAsia="Calibri"/>
              </w:rPr>
              <w:t>року</w:t>
            </w:r>
          </w:p>
        </w:tc>
        <w:tc>
          <w:tcPr>
            <w:tcW w:w="2268" w:type="dxa"/>
          </w:tcPr>
          <w:p w:rsidR="006C4756" w:rsidRPr="00951DDB" w:rsidRDefault="006C4756" w:rsidP="006C4756">
            <w:pPr>
              <w:rPr>
                <w:rFonts w:eastAsia="Calibri"/>
              </w:rPr>
            </w:pPr>
            <w:r w:rsidRPr="00951DDB">
              <w:rPr>
                <w:rFonts w:eastAsia="Calibri"/>
              </w:rPr>
              <w:t>Учителі методичного об’єднання</w:t>
            </w:r>
          </w:p>
          <w:p w:rsidR="00475558" w:rsidRPr="00951DDB" w:rsidRDefault="00475558" w:rsidP="00475558">
            <w:pPr>
              <w:jc w:val="center"/>
              <w:rPr>
                <w:b/>
              </w:rPr>
            </w:pPr>
          </w:p>
        </w:tc>
        <w:tc>
          <w:tcPr>
            <w:tcW w:w="1524" w:type="dxa"/>
          </w:tcPr>
          <w:p w:rsidR="00475558" w:rsidRPr="00951DDB" w:rsidRDefault="00475558" w:rsidP="00475558">
            <w:pPr>
              <w:jc w:val="center"/>
              <w:rPr>
                <w:b/>
              </w:rPr>
            </w:pPr>
          </w:p>
        </w:tc>
      </w:tr>
      <w:tr w:rsidR="00475558" w:rsidRPr="00951DDB" w:rsidTr="00E37DED">
        <w:tc>
          <w:tcPr>
            <w:tcW w:w="534" w:type="dxa"/>
          </w:tcPr>
          <w:p w:rsidR="00475558" w:rsidRPr="00951DDB" w:rsidRDefault="00AF6C95" w:rsidP="007968F8">
            <w:pPr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475558" w:rsidRPr="00951DDB" w:rsidRDefault="006C4756" w:rsidP="0074128E">
            <w:pPr>
              <w:jc w:val="both"/>
            </w:pPr>
            <w:r w:rsidRPr="00951DDB">
              <w:t>Опрацювання інструктивно-методичних листів</w:t>
            </w:r>
            <w:r w:rsidRPr="00951DDB">
              <w:rPr>
                <w:rFonts w:eastAsia="Calibri"/>
              </w:rPr>
              <w:t xml:space="preserve">  і практичних  матеріалів з корекційно-розвиткової роботи та новітніх технологій і методик  за </w:t>
            </w:r>
            <w:r w:rsidRPr="00951DDB">
              <w:rPr>
                <w:rFonts w:eastAsia="Calibri"/>
              </w:rPr>
              <w:lastRenderedPageBreak/>
              <w:t>концепцією «Нова українська школа»</w:t>
            </w:r>
          </w:p>
        </w:tc>
        <w:tc>
          <w:tcPr>
            <w:tcW w:w="1701" w:type="dxa"/>
          </w:tcPr>
          <w:p w:rsidR="006C4756" w:rsidRPr="00951DDB" w:rsidRDefault="006C4756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lastRenderedPageBreak/>
              <w:t>Упродовж</w:t>
            </w:r>
          </w:p>
          <w:p w:rsidR="006C4756" w:rsidRPr="00951DDB" w:rsidRDefault="004E07A5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2024/2025</w:t>
            </w:r>
          </w:p>
          <w:p w:rsidR="006C4756" w:rsidRPr="00951DDB" w:rsidRDefault="006C4756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t>навчального</w:t>
            </w:r>
          </w:p>
          <w:p w:rsidR="00475558" w:rsidRPr="00951DDB" w:rsidRDefault="006C4756" w:rsidP="007968F8">
            <w:pPr>
              <w:jc w:val="center"/>
            </w:pPr>
            <w:r w:rsidRPr="00951DDB">
              <w:rPr>
                <w:rFonts w:eastAsia="Calibri"/>
              </w:rPr>
              <w:t>року</w:t>
            </w:r>
          </w:p>
        </w:tc>
        <w:tc>
          <w:tcPr>
            <w:tcW w:w="2268" w:type="dxa"/>
          </w:tcPr>
          <w:p w:rsidR="006C4756" w:rsidRPr="00951DDB" w:rsidRDefault="006C4756" w:rsidP="006C4756">
            <w:pPr>
              <w:rPr>
                <w:rFonts w:eastAsia="Calibri"/>
              </w:rPr>
            </w:pPr>
            <w:r w:rsidRPr="00951DDB">
              <w:rPr>
                <w:rFonts w:eastAsia="Calibri"/>
              </w:rPr>
              <w:t>Учителі методичного об’єднання</w:t>
            </w:r>
          </w:p>
          <w:p w:rsidR="00475558" w:rsidRPr="00951DDB" w:rsidRDefault="00475558" w:rsidP="00475558">
            <w:pPr>
              <w:jc w:val="center"/>
            </w:pPr>
          </w:p>
        </w:tc>
        <w:tc>
          <w:tcPr>
            <w:tcW w:w="1524" w:type="dxa"/>
          </w:tcPr>
          <w:p w:rsidR="00475558" w:rsidRPr="00951DDB" w:rsidRDefault="00475558" w:rsidP="00475558">
            <w:pPr>
              <w:jc w:val="center"/>
            </w:pPr>
          </w:p>
        </w:tc>
      </w:tr>
      <w:tr w:rsidR="00475558" w:rsidRPr="00951DDB" w:rsidTr="00E37DED">
        <w:tc>
          <w:tcPr>
            <w:tcW w:w="534" w:type="dxa"/>
          </w:tcPr>
          <w:p w:rsidR="00475558" w:rsidRPr="00951DDB" w:rsidRDefault="00AF6C95" w:rsidP="007968F8">
            <w:pPr>
              <w:jc w:val="center"/>
            </w:pPr>
            <w:r>
              <w:lastRenderedPageBreak/>
              <w:t>7</w:t>
            </w:r>
          </w:p>
        </w:tc>
        <w:tc>
          <w:tcPr>
            <w:tcW w:w="3827" w:type="dxa"/>
          </w:tcPr>
          <w:p w:rsidR="00475558" w:rsidRPr="00951DDB" w:rsidRDefault="0006483D" w:rsidP="007968F8">
            <w:pPr>
              <w:jc w:val="both"/>
            </w:pPr>
            <w:r w:rsidRPr="00951DDB">
              <w:rPr>
                <w:rFonts w:eastAsia="Calibri"/>
              </w:rPr>
              <w:t>Залучення вчителів до участі у фахових конкурсах, вебінарах, онлайн-курсах, дистанці</w:t>
            </w:r>
            <w:r w:rsidR="007968F8">
              <w:rPr>
                <w:rFonts w:eastAsia="Calibri"/>
              </w:rPr>
              <w:t>йних спецкурсах,  конференціях</w:t>
            </w:r>
          </w:p>
        </w:tc>
        <w:tc>
          <w:tcPr>
            <w:tcW w:w="1701" w:type="dxa"/>
          </w:tcPr>
          <w:p w:rsidR="0006483D" w:rsidRPr="00951DDB" w:rsidRDefault="0006483D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t>Упродовж</w:t>
            </w:r>
          </w:p>
          <w:p w:rsidR="0006483D" w:rsidRPr="00951DDB" w:rsidRDefault="004E07A5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2024/2025</w:t>
            </w:r>
          </w:p>
          <w:p w:rsidR="0006483D" w:rsidRPr="00951DDB" w:rsidRDefault="0006483D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t>навчального</w:t>
            </w:r>
          </w:p>
          <w:p w:rsidR="00475558" w:rsidRPr="00951DDB" w:rsidRDefault="0006483D" w:rsidP="007968F8">
            <w:pPr>
              <w:jc w:val="center"/>
            </w:pPr>
            <w:r w:rsidRPr="00951DDB">
              <w:rPr>
                <w:rFonts w:eastAsia="Calibri"/>
              </w:rPr>
              <w:t>року</w:t>
            </w:r>
          </w:p>
        </w:tc>
        <w:tc>
          <w:tcPr>
            <w:tcW w:w="2268" w:type="dxa"/>
          </w:tcPr>
          <w:p w:rsidR="0077364F" w:rsidRPr="00951DDB" w:rsidRDefault="0077364F" w:rsidP="007736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Кривошлик Л.</w:t>
            </w:r>
            <w:r>
              <w:rPr>
                <w:rFonts w:eastAsia="Calibri"/>
                <w:lang w:eastAsia="en-US"/>
              </w:rPr>
              <w:t>М.</w:t>
            </w:r>
          </w:p>
          <w:p w:rsidR="00475558" w:rsidRPr="00951DDB" w:rsidRDefault="00475558" w:rsidP="00475558">
            <w:pPr>
              <w:jc w:val="center"/>
            </w:pPr>
          </w:p>
        </w:tc>
        <w:tc>
          <w:tcPr>
            <w:tcW w:w="1524" w:type="dxa"/>
          </w:tcPr>
          <w:p w:rsidR="00475558" w:rsidRPr="00951DDB" w:rsidRDefault="00475558" w:rsidP="00475558">
            <w:pPr>
              <w:jc w:val="center"/>
            </w:pPr>
          </w:p>
        </w:tc>
      </w:tr>
      <w:tr w:rsidR="00475558" w:rsidRPr="00951DDB" w:rsidTr="00E37DED">
        <w:tc>
          <w:tcPr>
            <w:tcW w:w="534" w:type="dxa"/>
          </w:tcPr>
          <w:p w:rsidR="00475558" w:rsidRPr="00951DDB" w:rsidRDefault="00AF6C95" w:rsidP="007968F8">
            <w:pPr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475558" w:rsidRPr="00951DDB" w:rsidRDefault="001E162C" w:rsidP="001E162C">
            <w:pPr>
              <w:jc w:val="both"/>
              <w:rPr>
                <w:color w:val="000000"/>
              </w:rPr>
            </w:pPr>
            <w:r w:rsidRPr="00951DDB">
              <w:rPr>
                <w:color w:val="000000"/>
              </w:rPr>
              <w:t xml:space="preserve">Організація дієвої самоосвітньої </w:t>
            </w:r>
            <w:r w:rsidR="00673B59" w:rsidRPr="00951DDB">
              <w:rPr>
                <w:color w:val="000000"/>
              </w:rPr>
              <w:t>роботи вчителів</w:t>
            </w:r>
            <w:r w:rsidR="00673B59" w:rsidRPr="00951DDB">
              <w:rPr>
                <w:rFonts w:eastAsia="Calibri"/>
              </w:rPr>
              <w:t xml:space="preserve"> методичного об’єднання</w:t>
            </w:r>
            <w:r w:rsidR="00673B59" w:rsidRPr="00951DDB">
              <w:rPr>
                <w:color w:val="000000"/>
              </w:rPr>
              <w:t xml:space="preserve"> </w:t>
            </w:r>
            <w:r w:rsidRPr="00951DDB">
              <w:rPr>
                <w:color w:val="000000"/>
              </w:rPr>
              <w:t>в умовах вивчення питань з формування наскрізних умінь для сталого розвитку школярів</w:t>
            </w:r>
          </w:p>
        </w:tc>
        <w:tc>
          <w:tcPr>
            <w:tcW w:w="1701" w:type="dxa"/>
          </w:tcPr>
          <w:p w:rsidR="0006483D" w:rsidRPr="00951DDB" w:rsidRDefault="0006483D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t>Упродовж</w:t>
            </w:r>
          </w:p>
          <w:p w:rsidR="0006483D" w:rsidRPr="00951DDB" w:rsidRDefault="004E07A5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2024/2025</w:t>
            </w:r>
          </w:p>
          <w:p w:rsidR="0006483D" w:rsidRPr="00951DDB" w:rsidRDefault="0006483D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t>навчального</w:t>
            </w:r>
          </w:p>
          <w:p w:rsidR="00475558" w:rsidRPr="00951DDB" w:rsidRDefault="0006483D" w:rsidP="007968F8">
            <w:pPr>
              <w:jc w:val="center"/>
            </w:pPr>
            <w:r w:rsidRPr="00951DDB">
              <w:rPr>
                <w:rFonts w:eastAsia="Calibri"/>
              </w:rPr>
              <w:t>року</w:t>
            </w:r>
          </w:p>
        </w:tc>
        <w:tc>
          <w:tcPr>
            <w:tcW w:w="2268" w:type="dxa"/>
          </w:tcPr>
          <w:p w:rsidR="0077364F" w:rsidRPr="00951DDB" w:rsidRDefault="0077364F" w:rsidP="007736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Кривошлик Л.</w:t>
            </w:r>
            <w:r w:rsidRPr="00951DDB">
              <w:rPr>
                <w:rFonts w:eastAsia="Calibri"/>
                <w:lang w:eastAsia="en-US"/>
              </w:rPr>
              <w:t>М.,</w:t>
            </w:r>
          </w:p>
          <w:p w:rsidR="00475558" w:rsidRPr="00951DDB" w:rsidRDefault="00475558" w:rsidP="00475558">
            <w:pPr>
              <w:jc w:val="center"/>
            </w:pPr>
          </w:p>
        </w:tc>
        <w:tc>
          <w:tcPr>
            <w:tcW w:w="1524" w:type="dxa"/>
          </w:tcPr>
          <w:p w:rsidR="00475558" w:rsidRPr="00951DDB" w:rsidRDefault="00475558" w:rsidP="00475558">
            <w:pPr>
              <w:jc w:val="center"/>
            </w:pPr>
          </w:p>
        </w:tc>
      </w:tr>
      <w:tr w:rsidR="00475558" w:rsidRPr="00951DDB" w:rsidTr="00E37DED">
        <w:tc>
          <w:tcPr>
            <w:tcW w:w="534" w:type="dxa"/>
          </w:tcPr>
          <w:p w:rsidR="00475558" w:rsidRPr="0077364F" w:rsidRDefault="00AF6C95" w:rsidP="007968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827" w:type="dxa"/>
          </w:tcPr>
          <w:p w:rsidR="00475558" w:rsidRPr="00951DDB" w:rsidRDefault="005E4918" w:rsidP="00DE32BB">
            <w:pPr>
              <w:jc w:val="both"/>
            </w:pPr>
            <w:r>
              <w:rPr>
                <w:rFonts w:eastAsia="Calibri"/>
              </w:rPr>
              <w:t>Систематизація інновацій</w:t>
            </w:r>
            <w:r w:rsidR="00DE32BB" w:rsidRPr="00951DDB">
              <w:rPr>
                <w:rFonts w:eastAsia="Calibri"/>
              </w:rPr>
              <w:t>ного матеріалу та створення банку технологій навчання, виховання і розвитку учнів щодо організаційних форм, способів навчальної взаємодії в умовах реалізації  концепції Нової української школи</w:t>
            </w:r>
          </w:p>
        </w:tc>
        <w:tc>
          <w:tcPr>
            <w:tcW w:w="1701" w:type="dxa"/>
          </w:tcPr>
          <w:p w:rsidR="00DE32BB" w:rsidRPr="00951DDB" w:rsidRDefault="00DE32BB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t>Упродовж</w:t>
            </w:r>
          </w:p>
          <w:p w:rsidR="00DE32BB" w:rsidRPr="00951DDB" w:rsidRDefault="004E07A5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2024/2025</w:t>
            </w:r>
          </w:p>
          <w:p w:rsidR="00DE32BB" w:rsidRPr="00951DDB" w:rsidRDefault="00DE32BB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t>навчального</w:t>
            </w:r>
          </w:p>
          <w:p w:rsidR="00475558" w:rsidRPr="00951DDB" w:rsidRDefault="00DE32BB" w:rsidP="007968F8">
            <w:pPr>
              <w:jc w:val="center"/>
            </w:pPr>
            <w:r w:rsidRPr="00951DDB">
              <w:rPr>
                <w:rFonts w:eastAsia="Calibri"/>
              </w:rPr>
              <w:t>року</w:t>
            </w:r>
          </w:p>
        </w:tc>
        <w:tc>
          <w:tcPr>
            <w:tcW w:w="2268" w:type="dxa"/>
          </w:tcPr>
          <w:p w:rsidR="00DE32BB" w:rsidRPr="00951DDB" w:rsidRDefault="00DE32BB" w:rsidP="00DE32BB">
            <w:pPr>
              <w:rPr>
                <w:rFonts w:eastAsia="Calibri"/>
              </w:rPr>
            </w:pPr>
            <w:r w:rsidRPr="00951DDB">
              <w:rPr>
                <w:rFonts w:eastAsia="Calibri"/>
              </w:rPr>
              <w:t>Учителі методичного об’єднання</w:t>
            </w:r>
          </w:p>
          <w:p w:rsidR="00475558" w:rsidRPr="00951DDB" w:rsidRDefault="00475558" w:rsidP="00475558">
            <w:pPr>
              <w:jc w:val="center"/>
            </w:pPr>
          </w:p>
        </w:tc>
        <w:tc>
          <w:tcPr>
            <w:tcW w:w="1524" w:type="dxa"/>
          </w:tcPr>
          <w:p w:rsidR="00475558" w:rsidRPr="00951DDB" w:rsidRDefault="00475558" w:rsidP="00475558">
            <w:pPr>
              <w:jc w:val="center"/>
            </w:pPr>
          </w:p>
        </w:tc>
      </w:tr>
      <w:tr w:rsidR="00475558" w:rsidRPr="00951DDB" w:rsidTr="00E37DED">
        <w:tc>
          <w:tcPr>
            <w:tcW w:w="534" w:type="dxa"/>
          </w:tcPr>
          <w:p w:rsidR="00475558" w:rsidRPr="0077364F" w:rsidRDefault="00AF6C95" w:rsidP="007968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827" w:type="dxa"/>
          </w:tcPr>
          <w:p w:rsidR="00475558" w:rsidRPr="00951DDB" w:rsidRDefault="00092508" w:rsidP="00092508">
            <w:pPr>
              <w:jc w:val="both"/>
            </w:pPr>
            <w:r w:rsidRPr="00951DDB">
              <w:rPr>
                <w:rFonts w:eastAsia="Calibri"/>
                <w:lang w:eastAsia="en-US"/>
              </w:rPr>
              <w:t>Підготовка й розміщення розробок уроків, виховних заходів, статей, тез, методичних матеріалів у фахових виданнях, на освітніх інтернет</w:t>
            </w:r>
            <w:r w:rsidR="005E4918">
              <w:rPr>
                <w:rFonts w:eastAsia="Calibri"/>
                <w:lang w:val="ru-RU" w:eastAsia="en-US"/>
              </w:rPr>
              <w:t xml:space="preserve"> </w:t>
            </w:r>
            <w:r w:rsidRPr="00951DDB">
              <w:rPr>
                <w:rFonts w:eastAsia="Calibri"/>
                <w:lang w:eastAsia="en-US"/>
              </w:rPr>
              <w:t>сайтах, метод</w:t>
            </w:r>
            <w:r w:rsidR="005E4918">
              <w:rPr>
                <w:rFonts w:eastAsia="Calibri"/>
                <w:lang w:val="ru-RU" w:eastAsia="en-US"/>
              </w:rPr>
              <w:t xml:space="preserve"> </w:t>
            </w:r>
            <w:r w:rsidRPr="00951DDB">
              <w:rPr>
                <w:rFonts w:eastAsia="Calibri"/>
                <w:lang w:eastAsia="en-US"/>
              </w:rPr>
              <w:t>порталах. Поповнення банку друкованих робіт та електронних публікацій</w:t>
            </w:r>
          </w:p>
        </w:tc>
        <w:tc>
          <w:tcPr>
            <w:tcW w:w="1701" w:type="dxa"/>
          </w:tcPr>
          <w:p w:rsidR="00092508" w:rsidRPr="00951DDB" w:rsidRDefault="00092508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t>Упродовж</w:t>
            </w:r>
          </w:p>
          <w:p w:rsidR="00092508" w:rsidRPr="00951DDB" w:rsidRDefault="004E07A5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2024/2025</w:t>
            </w:r>
          </w:p>
          <w:p w:rsidR="00092508" w:rsidRPr="00951DDB" w:rsidRDefault="00092508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t>навчального</w:t>
            </w:r>
          </w:p>
          <w:p w:rsidR="00475558" w:rsidRPr="00951DDB" w:rsidRDefault="00092508" w:rsidP="007968F8">
            <w:pPr>
              <w:jc w:val="center"/>
            </w:pPr>
            <w:r w:rsidRPr="00951DDB">
              <w:rPr>
                <w:rFonts w:eastAsia="Calibri"/>
              </w:rPr>
              <w:t>року</w:t>
            </w:r>
          </w:p>
        </w:tc>
        <w:tc>
          <w:tcPr>
            <w:tcW w:w="2268" w:type="dxa"/>
          </w:tcPr>
          <w:p w:rsidR="00092508" w:rsidRPr="00951DDB" w:rsidRDefault="00092508" w:rsidP="00092508">
            <w:pPr>
              <w:rPr>
                <w:rFonts w:eastAsia="Calibri"/>
              </w:rPr>
            </w:pPr>
            <w:r w:rsidRPr="00951DDB">
              <w:rPr>
                <w:rFonts w:eastAsia="Calibri"/>
              </w:rPr>
              <w:t>Учителі методичного об’єднання</w:t>
            </w:r>
          </w:p>
          <w:p w:rsidR="00475558" w:rsidRPr="00951DDB" w:rsidRDefault="00475558" w:rsidP="00475558">
            <w:pPr>
              <w:jc w:val="center"/>
            </w:pPr>
          </w:p>
        </w:tc>
        <w:tc>
          <w:tcPr>
            <w:tcW w:w="1524" w:type="dxa"/>
          </w:tcPr>
          <w:p w:rsidR="00475558" w:rsidRPr="00951DDB" w:rsidRDefault="00475558" w:rsidP="00475558">
            <w:pPr>
              <w:jc w:val="center"/>
            </w:pPr>
          </w:p>
        </w:tc>
      </w:tr>
      <w:tr w:rsidR="00475558" w:rsidRPr="00951DDB" w:rsidTr="00E37DED">
        <w:tc>
          <w:tcPr>
            <w:tcW w:w="534" w:type="dxa"/>
          </w:tcPr>
          <w:p w:rsidR="00475558" w:rsidRPr="00951DDB" w:rsidRDefault="00AF6C95" w:rsidP="007968F8">
            <w:pPr>
              <w:jc w:val="center"/>
            </w:pPr>
            <w:r>
              <w:t>11</w:t>
            </w:r>
          </w:p>
        </w:tc>
        <w:tc>
          <w:tcPr>
            <w:tcW w:w="3827" w:type="dxa"/>
          </w:tcPr>
          <w:p w:rsidR="00475558" w:rsidRPr="00951DDB" w:rsidRDefault="00092508" w:rsidP="00092508">
            <w:pPr>
              <w:jc w:val="both"/>
            </w:pPr>
            <w:r w:rsidRPr="00951DDB">
              <w:t>Забезпечення змістовного наповнення розділу «Методична скринька» веб-сайту закладу освіти</w:t>
            </w:r>
          </w:p>
        </w:tc>
        <w:tc>
          <w:tcPr>
            <w:tcW w:w="1701" w:type="dxa"/>
          </w:tcPr>
          <w:p w:rsidR="00092508" w:rsidRPr="00951DDB" w:rsidRDefault="00092508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t>Упродовж</w:t>
            </w:r>
          </w:p>
          <w:p w:rsidR="00092508" w:rsidRPr="00951DDB" w:rsidRDefault="004E07A5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2024/2025</w:t>
            </w:r>
          </w:p>
          <w:p w:rsidR="00092508" w:rsidRPr="00951DDB" w:rsidRDefault="00092508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t>навчального</w:t>
            </w:r>
          </w:p>
          <w:p w:rsidR="00475558" w:rsidRPr="00951DDB" w:rsidRDefault="00092508" w:rsidP="007968F8">
            <w:pPr>
              <w:jc w:val="center"/>
            </w:pPr>
            <w:r w:rsidRPr="00951DDB">
              <w:rPr>
                <w:rFonts w:eastAsia="Calibri"/>
              </w:rPr>
              <w:t>року</w:t>
            </w:r>
          </w:p>
        </w:tc>
        <w:tc>
          <w:tcPr>
            <w:tcW w:w="2268" w:type="dxa"/>
          </w:tcPr>
          <w:p w:rsidR="0077364F" w:rsidRPr="00951DDB" w:rsidRDefault="0077364F" w:rsidP="007736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Кривошлик Л.</w:t>
            </w:r>
            <w:r>
              <w:rPr>
                <w:rFonts w:eastAsia="Calibri"/>
                <w:lang w:eastAsia="en-US"/>
              </w:rPr>
              <w:t>М.</w:t>
            </w:r>
          </w:p>
          <w:p w:rsidR="00475558" w:rsidRPr="00951DDB" w:rsidRDefault="00475558" w:rsidP="00475558">
            <w:pPr>
              <w:jc w:val="center"/>
            </w:pPr>
          </w:p>
        </w:tc>
        <w:tc>
          <w:tcPr>
            <w:tcW w:w="1524" w:type="dxa"/>
          </w:tcPr>
          <w:p w:rsidR="00475558" w:rsidRPr="00951DDB" w:rsidRDefault="00475558" w:rsidP="00475558">
            <w:pPr>
              <w:jc w:val="center"/>
            </w:pPr>
          </w:p>
        </w:tc>
      </w:tr>
      <w:tr w:rsidR="00475558" w:rsidRPr="00951DDB" w:rsidTr="00E37DED">
        <w:tc>
          <w:tcPr>
            <w:tcW w:w="534" w:type="dxa"/>
          </w:tcPr>
          <w:p w:rsidR="00475558" w:rsidRPr="00951DDB" w:rsidRDefault="00AF6C95" w:rsidP="007968F8">
            <w:pPr>
              <w:jc w:val="center"/>
            </w:pPr>
            <w:r>
              <w:t>12</w:t>
            </w:r>
          </w:p>
        </w:tc>
        <w:tc>
          <w:tcPr>
            <w:tcW w:w="3827" w:type="dxa"/>
          </w:tcPr>
          <w:p w:rsidR="00475558" w:rsidRPr="00951DDB" w:rsidRDefault="00AE557D" w:rsidP="00AE557D">
            <w:pPr>
              <w:jc w:val="both"/>
              <w:rPr>
                <w:rFonts w:eastAsia="Calibri"/>
                <w:lang w:eastAsia="en-US"/>
              </w:rPr>
            </w:pPr>
            <w:r w:rsidRPr="00951DDB">
              <w:rPr>
                <w:rFonts w:eastAsia="Calibri"/>
                <w:lang w:eastAsia="en-US"/>
              </w:rPr>
              <w:t>Співпраця з</w:t>
            </w:r>
            <w:r w:rsidR="0077364F">
              <w:rPr>
                <w:rFonts w:eastAsia="Calibri"/>
                <w:lang w:eastAsia="en-US"/>
              </w:rPr>
              <w:t xml:space="preserve"> ШПМПК, </w:t>
            </w:r>
            <w:r w:rsidRPr="00951DDB">
              <w:rPr>
                <w:rFonts w:eastAsia="Calibri"/>
                <w:lang w:eastAsia="en-US"/>
              </w:rPr>
              <w:t xml:space="preserve"> соціальним педагогом освітнього закладу </w:t>
            </w:r>
          </w:p>
        </w:tc>
        <w:tc>
          <w:tcPr>
            <w:tcW w:w="1701" w:type="dxa"/>
          </w:tcPr>
          <w:p w:rsidR="00AE557D" w:rsidRPr="00951DDB" w:rsidRDefault="00AE557D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t>Упродовж</w:t>
            </w:r>
          </w:p>
          <w:p w:rsidR="00AE557D" w:rsidRPr="00951DDB" w:rsidRDefault="004E07A5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2024/2025</w:t>
            </w:r>
          </w:p>
          <w:p w:rsidR="00AE557D" w:rsidRPr="00951DDB" w:rsidRDefault="00AE557D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t>навчального</w:t>
            </w:r>
          </w:p>
          <w:p w:rsidR="00475558" w:rsidRPr="00951DDB" w:rsidRDefault="00AE557D" w:rsidP="007968F8">
            <w:pPr>
              <w:jc w:val="center"/>
            </w:pPr>
            <w:r w:rsidRPr="00951DDB">
              <w:rPr>
                <w:rFonts w:eastAsia="Calibri"/>
              </w:rPr>
              <w:t>року</w:t>
            </w:r>
          </w:p>
        </w:tc>
        <w:tc>
          <w:tcPr>
            <w:tcW w:w="2268" w:type="dxa"/>
          </w:tcPr>
          <w:p w:rsidR="00AE557D" w:rsidRPr="00951DDB" w:rsidRDefault="00AE557D" w:rsidP="00AE557D">
            <w:pPr>
              <w:rPr>
                <w:rFonts w:eastAsia="Calibri"/>
              </w:rPr>
            </w:pPr>
            <w:r w:rsidRPr="00951DDB">
              <w:rPr>
                <w:rFonts w:eastAsia="Calibri"/>
              </w:rPr>
              <w:t>Учителі методичного об’єднання</w:t>
            </w:r>
          </w:p>
          <w:p w:rsidR="00475558" w:rsidRPr="00951DDB" w:rsidRDefault="00475558" w:rsidP="00AE557D">
            <w:pPr>
              <w:jc w:val="both"/>
            </w:pPr>
          </w:p>
        </w:tc>
        <w:tc>
          <w:tcPr>
            <w:tcW w:w="1524" w:type="dxa"/>
          </w:tcPr>
          <w:p w:rsidR="00475558" w:rsidRPr="00951DDB" w:rsidRDefault="00475558" w:rsidP="00475558">
            <w:pPr>
              <w:jc w:val="center"/>
            </w:pPr>
          </w:p>
        </w:tc>
      </w:tr>
      <w:tr w:rsidR="0077364F" w:rsidRPr="00951DDB" w:rsidTr="00E37DED">
        <w:tc>
          <w:tcPr>
            <w:tcW w:w="534" w:type="dxa"/>
          </w:tcPr>
          <w:p w:rsidR="0077364F" w:rsidRPr="0077364F" w:rsidRDefault="00AF6C95" w:rsidP="007968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827" w:type="dxa"/>
          </w:tcPr>
          <w:p w:rsidR="0077364F" w:rsidRPr="00951DDB" w:rsidRDefault="0077364F" w:rsidP="00AE557D">
            <w:pPr>
              <w:jc w:val="both"/>
              <w:rPr>
                <w:rFonts w:eastAsia="Calibri"/>
                <w:lang w:eastAsia="en-US"/>
              </w:rPr>
            </w:pPr>
            <w:r>
              <w:rPr>
                <w:spacing w:val="-1"/>
              </w:rPr>
              <w:t xml:space="preserve">Організація взаємовідвідування онлайн-уроків та онлайн-виховних заходів вчителів з метою визначення конкретних досягнень в роботі над єдиною педагогічною темою закладу освіти: </w:t>
            </w:r>
            <w:r>
              <w:t xml:space="preserve">«Реалізація ідеї </w:t>
            </w:r>
            <w:r>
              <w:rPr>
                <w:rFonts w:eastAsia="Calibri"/>
                <w:bCs/>
                <w:lang w:eastAsia="en-US"/>
              </w:rPr>
              <w:t>сталого розвитку в освітньому процесі спеціальної школи»</w:t>
            </w:r>
          </w:p>
        </w:tc>
        <w:tc>
          <w:tcPr>
            <w:tcW w:w="1701" w:type="dxa"/>
          </w:tcPr>
          <w:p w:rsidR="0077364F" w:rsidRPr="00951DDB" w:rsidRDefault="009F156B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t>Упродо</w:t>
            </w:r>
            <w:r w:rsidR="004E07A5">
              <w:t>вж  2024/2025 навчаль</w:t>
            </w:r>
            <w:r>
              <w:t>ного року</w:t>
            </w:r>
          </w:p>
        </w:tc>
        <w:tc>
          <w:tcPr>
            <w:tcW w:w="2268" w:type="dxa"/>
          </w:tcPr>
          <w:p w:rsidR="009F156B" w:rsidRPr="00951DDB" w:rsidRDefault="009F156B" w:rsidP="009F156B">
            <w:pPr>
              <w:rPr>
                <w:rFonts w:eastAsia="Calibri"/>
              </w:rPr>
            </w:pPr>
            <w:r w:rsidRPr="00951DDB">
              <w:rPr>
                <w:rFonts w:eastAsia="Calibri"/>
              </w:rPr>
              <w:t>Учителі методичного об’єднання</w:t>
            </w:r>
          </w:p>
          <w:p w:rsidR="0077364F" w:rsidRPr="00951DDB" w:rsidRDefault="0077364F" w:rsidP="00AE557D">
            <w:pPr>
              <w:rPr>
                <w:rFonts w:eastAsia="Calibri"/>
              </w:rPr>
            </w:pPr>
          </w:p>
        </w:tc>
        <w:tc>
          <w:tcPr>
            <w:tcW w:w="1524" w:type="dxa"/>
          </w:tcPr>
          <w:p w:rsidR="0077364F" w:rsidRPr="00951DDB" w:rsidRDefault="0077364F" w:rsidP="00475558">
            <w:pPr>
              <w:jc w:val="center"/>
            </w:pPr>
          </w:p>
        </w:tc>
      </w:tr>
      <w:tr w:rsidR="00475558" w:rsidRPr="00951DDB" w:rsidTr="00E37DED">
        <w:tc>
          <w:tcPr>
            <w:tcW w:w="534" w:type="dxa"/>
          </w:tcPr>
          <w:p w:rsidR="00475558" w:rsidRPr="00951DDB" w:rsidRDefault="00AF6C95" w:rsidP="007968F8">
            <w:pPr>
              <w:jc w:val="center"/>
            </w:pPr>
            <w:r>
              <w:t>14</w:t>
            </w:r>
          </w:p>
        </w:tc>
        <w:tc>
          <w:tcPr>
            <w:tcW w:w="3827" w:type="dxa"/>
          </w:tcPr>
          <w:p w:rsidR="00475558" w:rsidRPr="00951DDB" w:rsidRDefault="008C6B66" w:rsidP="008C6B66">
            <w:pPr>
              <w:jc w:val="both"/>
            </w:pPr>
            <w:r w:rsidRPr="00951DDB">
              <w:rPr>
                <w:bCs/>
                <w:iCs/>
              </w:rPr>
              <w:t>Створення виховного простору закладу освіти на засадах сталого розвитку</w:t>
            </w:r>
          </w:p>
        </w:tc>
        <w:tc>
          <w:tcPr>
            <w:tcW w:w="1701" w:type="dxa"/>
          </w:tcPr>
          <w:p w:rsidR="008C6B66" w:rsidRPr="00951DDB" w:rsidRDefault="004E07A5" w:rsidP="007968F8">
            <w:pPr>
              <w:jc w:val="center"/>
            </w:pPr>
            <w:r>
              <w:t>Листопад 2024</w:t>
            </w:r>
            <w:r w:rsidR="008C6B66" w:rsidRPr="00951DDB">
              <w:t xml:space="preserve"> року</w:t>
            </w:r>
          </w:p>
          <w:p w:rsidR="00475558" w:rsidRPr="00951DDB" w:rsidRDefault="00475558" w:rsidP="007968F8">
            <w:pPr>
              <w:jc w:val="center"/>
            </w:pPr>
          </w:p>
        </w:tc>
        <w:tc>
          <w:tcPr>
            <w:tcW w:w="2268" w:type="dxa"/>
          </w:tcPr>
          <w:p w:rsidR="008C6B66" w:rsidRPr="00951DDB" w:rsidRDefault="009F156B" w:rsidP="008C6B66">
            <w:pPr>
              <w:jc w:val="both"/>
              <w:rPr>
                <w:lang w:eastAsia="ru-RU"/>
              </w:rPr>
            </w:pPr>
            <w:r>
              <w:rPr>
                <w:lang w:val="ru-RU" w:eastAsia="ru-RU"/>
              </w:rPr>
              <w:t>Ткаченко С.Л.</w:t>
            </w:r>
          </w:p>
          <w:p w:rsidR="00475558" w:rsidRPr="00951DDB" w:rsidRDefault="00475558" w:rsidP="00475558">
            <w:pPr>
              <w:jc w:val="center"/>
            </w:pPr>
          </w:p>
        </w:tc>
        <w:tc>
          <w:tcPr>
            <w:tcW w:w="1524" w:type="dxa"/>
          </w:tcPr>
          <w:p w:rsidR="00475558" w:rsidRPr="00951DDB" w:rsidRDefault="00475558" w:rsidP="00475558">
            <w:pPr>
              <w:jc w:val="center"/>
            </w:pPr>
          </w:p>
        </w:tc>
      </w:tr>
      <w:tr w:rsidR="00475558" w:rsidRPr="00951DDB" w:rsidTr="00E37DED">
        <w:tc>
          <w:tcPr>
            <w:tcW w:w="534" w:type="dxa"/>
          </w:tcPr>
          <w:p w:rsidR="00475558" w:rsidRPr="00951DDB" w:rsidRDefault="00AF6C95" w:rsidP="007968F8">
            <w:pPr>
              <w:jc w:val="center"/>
            </w:pPr>
            <w:r>
              <w:t>15</w:t>
            </w:r>
          </w:p>
        </w:tc>
        <w:tc>
          <w:tcPr>
            <w:tcW w:w="3827" w:type="dxa"/>
          </w:tcPr>
          <w:p w:rsidR="00475558" w:rsidRPr="00951DDB" w:rsidRDefault="008C6B66" w:rsidP="008C6B66">
            <w:pPr>
              <w:jc w:val="both"/>
            </w:pPr>
            <w:r w:rsidRPr="00951DDB">
              <w:rPr>
                <w:lang w:eastAsia="ru-RU"/>
              </w:rPr>
              <w:t xml:space="preserve">Проведення моніторингових досліджень участі вчителів </w:t>
            </w:r>
            <w:r w:rsidRPr="00951DDB">
              <w:rPr>
                <w:spacing w:val="-1"/>
                <w:lang w:eastAsia="ru-RU"/>
              </w:rPr>
              <w:t xml:space="preserve">методичного </w:t>
            </w:r>
            <w:r w:rsidRPr="00951DDB">
              <w:rPr>
                <w:lang w:eastAsia="ru-RU"/>
              </w:rPr>
              <w:t>об’єднання у фахових заходах, конкурсах,  онлайн-курсах, вебінарах</w:t>
            </w:r>
          </w:p>
        </w:tc>
        <w:tc>
          <w:tcPr>
            <w:tcW w:w="1701" w:type="dxa"/>
          </w:tcPr>
          <w:p w:rsidR="008C6B66" w:rsidRPr="00951DDB" w:rsidRDefault="008C6B66" w:rsidP="007968F8">
            <w:pPr>
              <w:jc w:val="center"/>
              <w:rPr>
                <w:rFonts w:eastAsia="Calibri"/>
                <w:lang w:val="ru-RU" w:eastAsia="ru-RU"/>
              </w:rPr>
            </w:pPr>
            <w:r w:rsidRPr="00951DDB">
              <w:rPr>
                <w:rFonts w:eastAsia="Calibri"/>
                <w:lang w:eastAsia="ru-RU"/>
              </w:rPr>
              <w:t>Грудень</w:t>
            </w:r>
          </w:p>
          <w:p w:rsidR="008C6B66" w:rsidRPr="00951DDB" w:rsidRDefault="004E07A5" w:rsidP="007968F8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2024</w:t>
            </w:r>
            <w:r w:rsidR="008C6B66" w:rsidRPr="00951DDB">
              <w:rPr>
                <w:rFonts w:eastAsia="Calibri"/>
                <w:lang w:eastAsia="ru-RU"/>
              </w:rPr>
              <w:t xml:space="preserve"> року,</w:t>
            </w:r>
          </w:p>
          <w:p w:rsidR="008C6B66" w:rsidRPr="00951DDB" w:rsidRDefault="008C6B66" w:rsidP="007968F8">
            <w:pPr>
              <w:jc w:val="center"/>
              <w:rPr>
                <w:rFonts w:eastAsia="Calibri"/>
                <w:lang w:eastAsia="ru-RU"/>
              </w:rPr>
            </w:pPr>
            <w:r w:rsidRPr="00951DDB">
              <w:rPr>
                <w:rFonts w:eastAsia="Calibri"/>
                <w:lang w:eastAsia="ru-RU"/>
              </w:rPr>
              <w:t>червень</w:t>
            </w:r>
          </w:p>
          <w:p w:rsidR="00475558" w:rsidRPr="00951DDB" w:rsidRDefault="004E07A5" w:rsidP="007968F8">
            <w:pPr>
              <w:jc w:val="center"/>
            </w:pPr>
            <w:r>
              <w:rPr>
                <w:rFonts w:eastAsia="Calibri"/>
                <w:lang w:eastAsia="ru-RU"/>
              </w:rPr>
              <w:t>2025</w:t>
            </w:r>
            <w:r w:rsidR="008C6B66" w:rsidRPr="00951DDB">
              <w:rPr>
                <w:rFonts w:eastAsia="Calibri"/>
                <w:lang w:eastAsia="ru-RU"/>
              </w:rPr>
              <w:t xml:space="preserve"> року</w:t>
            </w:r>
          </w:p>
        </w:tc>
        <w:tc>
          <w:tcPr>
            <w:tcW w:w="2268" w:type="dxa"/>
          </w:tcPr>
          <w:p w:rsidR="00475558" w:rsidRPr="009F156B" w:rsidRDefault="009F156B" w:rsidP="00475558">
            <w:pPr>
              <w:jc w:val="center"/>
              <w:rPr>
                <w:lang w:val="ru-RU"/>
              </w:rPr>
            </w:pPr>
            <w:r>
              <w:rPr>
                <w:rFonts w:eastAsia="Calibri"/>
                <w:lang w:val="ru-RU" w:eastAsia="en-US"/>
              </w:rPr>
              <w:t>Кривошлик Л.М.</w:t>
            </w:r>
          </w:p>
        </w:tc>
        <w:tc>
          <w:tcPr>
            <w:tcW w:w="1524" w:type="dxa"/>
          </w:tcPr>
          <w:p w:rsidR="00475558" w:rsidRPr="00951DDB" w:rsidRDefault="00475558" w:rsidP="00475558">
            <w:pPr>
              <w:jc w:val="center"/>
            </w:pPr>
          </w:p>
        </w:tc>
      </w:tr>
      <w:tr w:rsidR="00866AD1" w:rsidRPr="00951DDB" w:rsidTr="00E37DED">
        <w:tc>
          <w:tcPr>
            <w:tcW w:w="534" w:type="dxa"/>
          </w:tcPr>
          <w:p w:rsidR="00866AD1" w:rsidRPr="008F6CD5" w:rsidRDefault="00AF6C95" w:rsidP="007968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3827" w:type="dxa"/>
          </w:tcPr>
          <w:p w:rsidR="00866AD1" w:rsidRPr="00951DDB" w:rsidRDefault="00866AD1" w:rsidP="008C6B66">
            <w:pPr>
              <w:jc w:val="both"/>
              <w:rPr>
                <w:lang w:eastAsia="ru-RU"/>
              </w:rPr>
            </w:pPr>
            <w:r>
              <w:rPr>
                <w:spacing w:val="-1"/>
              </w:rPr>
              <w:t xml:space="preserve">Участь вчителів  методичного </w:t>
            </w:r>
            <w:r>
              <w:t>об'єднання в психолого-педагогічній конферен</w:t>
            </w:r>
            <w:r w:rsidR="004E07A5">
              <w:t>ції за підсумками роботи над І</w:t>
            </w:r>
            <w:r w:rsidR="004E07A5">
              <w:rPr>
                <w:lang w:val="en-US"/>
              </w:rPr>
              <w:t>V</w:t>
            </w:r>
            <w:r>
              <w:t xml:space="preserve"> етапом єдиної педагогічної теми закладу освіти</w:t>
            </w:r>
          </w:p>
        </w:tc>
        <w:tc>
          <w:tcPr>
            <w:tcW w:w="1701" w:type="dxa"/>
          </w:tcPr>
          <w:p w:rsidR="00866AD1" w:rsidRDefault="00866AD1" w:rsidP="007968F8">
            <w:pPr>
              <w:jc w:val="center"/>
              <w:rPr>
                <w:lang w:eastAsia="ru-RU"/>
              </w:rPr>
            </w:pPr>
            <w:r>
              <w:t>Травень</w:t>
            </w:r>
          </w:p>
          <w:p w:rsidR="00866AD1" w:rsidRPr="00951DDB" w:rsidRDefault="004E07A5" w:rsidP="007968F8">
            <w:pPr>
              <w:jc w:val="center"/>
              <w:rPr>
                <w:rFonts w:eastAsia="Calibri"/>
                <w:lang w:eastAsia="ru-RU"/>
              </w:rPr>
            </w:pPr>
            <w:r>
              <w:t>2025</w:t>
            </w:r>
            <w:r w:rsidR="00866AD1">
              <w:t xml:space="preserve"> року</w:t>
            </w:r>
          </w:p>
        </w:tc>
        <w:tc>
          <w:tcPr>
            <w:tcW w:w="2268" w:type="dxa"/>
          </w:tcPr>
          <w:p w:rsidR="00866AD1" w:rsidRPr="00866AD1" w:rsidRDefault="008F6CD5" w:rsidP="004755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pacing w:val="-14"/>
              </w:rPr>
              <w:t>Тімко М.М.</w:t>
            </w:r>
          </w:p>
        </w:tc>
        <w:tc>
          <w:tcPr>
            <w:tcW w:w="1524" w:type="dxa"/>
          </w:tcPr>
          <w:p w:rsidR="00866AD1" w:rsidRPr="00951DDB" w:rsidRDefault="00866AD1" w:rsidP="00475558">
            <w:pPr>
              <w:jc w:val="center"/>
            </w:pPr>
          </w:p>
        </w:tc>
      </w:tr>
      <w:tr w:rsidR="00866AD1" w:rsidRPr="00951DDB" w:rsidTr="00E37DED">
        <w:tc>
          <w:tcPr>
            <w:tcW w:w="534" w:type="dxa"/>
          </w:tcPr>
          <w:p w:rsidR="00866AD1" w:rsidRDefault="00AF6C95" w:rsidP="007968F8">
            <w:pPr>
              <w:jc w:val="center"/>
            </w:pPr>
            <w:r>
              <w:t>17</w:t>
            </w:r>
          </w:p>
        </w:tc>
        <w:tc>
          <w:tcPr>
            <w:tcW w:w="3827" w:type="dxa"/>
          </w:tcPr>
          <w:p w:rsidR="00866AD1" w:rsidRPr="00951DDB" w:rsidRDefault="008F6CD5" w:rsidP="008C6B66">
            <w:pPr>
              <w:jc w:val="both"/>
              <w:rPr>
                <w:lang w:eastAsia="ru-RU"/>
              </w:rPr>
            </w:pPr>
            <w:r>
              <w:rPr>
                <w:spacing w:val="-1"/>
              </w:rPr>
              <w:t xml:space="preserve">Аналіз роботи, самооцінювання напрацювань вчителів із індивідуально-методичних тем, єдиної теми  методичного </w:t>
            </w:r>
            <w:r>
              <w:t>об'єднання і теми закладу освіти</w:t>
            </w:r>
          </w:p>
        </w:tc>
        <w:tc>
          <w:tcPr>
            <w:tcW w:w="1701" w:type="dxa"/>
          </w:tcPr>
          <w:p w:rsidR="007968F8" w:rsidRDefault="007968F8" w:rsidP="007968F8">
            <w:pPr>
              <w:jc w:val="center"/>
            </w:pPr>
            <w:r>
              <w:t>Червень</w:t>
            </w:r>
          </w:p>
          <w:p w:rsidR="00866AD1" w:rsidRPr="00951DDB" w:rsidRDefault="004E07A5" w:rsidP="007968F8">
            <w:pPr>
              <w:jc w:val="center"/>
              <w:rPr>
                <w:rFonts w:eastAsia="Calibri"/>
                <w:lang w:eastAsia="ru-RU"/>
              </w:rPr>
            </w:pPr>
            <w:r>
              <w:t>2025</w:t>
            </w:r>
            <w:r w:rsidR="008F6CD5">
              <w:t xml:space="preserve"> року</w:t>
            </w:r>
          </w:p>
        </w:tc>
        <w:tc>
          <w:tcPr>
            <w:tcW w:w="2268" w:type="dxa"/>
          </w:tcPr>
          <w:p w:rsidR="00866AD1" w:rsidRPr="00866AD1" w:rsidRDefault="008F6CD5" w:rsidP="004755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 xml:space="preserve">Кривошлик Л.М., </w:t>
            </w:r>
            <w:r w:rsidRPr="00951DDB">
              <w:rPr>
                <w:rFonts w:eastAsia="Calibri"/>
              </w:rPr>
              <w:t xml:space="preserve">учителі методичного об’єднання  </w:t>
            </w:r>
          </w:p>
        </w:tc>
        <w:tc>
          <w:tcPr>
            <w:tcW w:w="1524" w:type="dxa"/>
          </w:tcPr>
          <w:p w:rsidR="00866AD1" w:rsidRPr="00951DDB" w:rsidRDefault="00866AD1" w:rsidP="00475558">
            <w:pPr>
              <w:jc w:val="center"/>
            </w:pPr>
          </w:p>
        </w:tc>
      </w:tr>
      <w:tr w:rsidR="00866AD1" w:rsidRPr="00951DDB" w:rsidTr="00E37DED">
        <w:tc>
          <w:tcPr>
            <w:tcW w:w="534" w:type="dxa"/>
          </w:tcPr>
          <w:p w:rsidR="00866AD1" w:rsidRDefault="00AF6C95" w:rsidP="007968F8">
            <w:pPr>
              <w:jc w:val="center"/>
            </w:pPr>
            <w:r>
              <w:t>18</w:t>
            </w:r>
          </w:p>
        </w:tc>
        <w:tc>
          <w:tcPr>
            <w:tcW w:w="3827" w:type="dxa"/>
          </w:tcPr>
          <w:p w:rsidR="00866AD1" w:rsidRPr="00951DDB" w:rsidRDefault="00B43A73" w:rsidP="008C6B66">
            <w:pPr>
              <w:jc w:val="both"/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Моніторинг поповнення сайту освітнього закладу розробками уроків та презентаціями  вчителів методичного об'єднання</w:t>
            </w:r>
          </w:p>
        </w:tc>
        <w:tc>
          <w:tcPr>
            <w:tcW w:w="1701" w:type="dxa"/>
          </w:tcPr>
          <w:p w:rsidR="004E07A5" w:rsidRDefault="004E07A5" w:rsidP="007968F8">
            <w:pPr>
              <w:jc w:val="center"/>
            </w:pPr>
            <w:r>
              <w:t>Грудень</w:t>
            </w:r>
          </w:p>
          <w:p w:rsidR="00B43A73" w:rsidRDefault="004E07A5" w:rsidP="007968F8">
            <w:pPr>
              <w:jc w:val="center"/>
            </w:pPr>
            <w:r>
              <w:t xml:space="preserve">2024 </w:t>
            </w:r>
            <w:r w:rsidR="00B43A73">
              <w:t>року,</w:t>
            </w:r>
          </w:p>
          <w:p w:rsidR="00B43A73" w:rsidRDefault="007968F8" w:rsidP="007968F8">
            <w:pPr>
              <w:jc w:val="center"/>
              <w:rPr>
                <w:lang w:eastAsia="ru-RU"/>
              </w:rPr>
            </w:pPr>
            <w:r>
              <w:t>червень</w:t>
            </w:r>
          </w:p>
          <w:p w:rsidR="00866AD1" w:rsidRPr="00951DDB" w:rsidRDefault="004E07A5" w:rsidP="007968F8">
            <w:pPr>
              <w:jc w:val="center"/>
              <w:rPr>
                <w:rFonts w:eastAsia="Calibri"/>
                <w:lang w:eastAsia="ru-RU"/>
              </w:rPr>
            </w:pPr>
            <w:r>
              <w:t>2025</w:t>
            </w:r>
            <w:r w:rsidR="00B43A73">
              <w:t xml:space="preserve"> року</w:t>
            </w:r>
          </w:p>
        </w:tc>
        <w:tc>
          <w:tcPr>
            <w:tcW w:w="2268" w:type="dxa"/>
          </w:tcPr>
          <w:p w:rsidR="00866AD1" w:rsidRPr="00866AD1" w:rsidRDefault="00B43A73" w:rsidP="004755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Кривошлик Л.М.</w:t>
            </w:r>
          </w:p>
        </w:tc>
        <w:tc>
          <w:tcPr>
            <w:tcW w:w="1524" w:type="dxa"/>
          </w:tcPr>
          <w:p w:rsidR="00866AD1" w:rsidRPr="00951DDB" w:rsidRDefault="00866AD1" w:rsidP="00475558">
            <w:pPr>
              <w:jc w:val="center"/>
            </w:pPr>
          </w:p>
        </w:tc>
      </w:tr>
      <w:tr w:rsidR="00B43A73" w:rsidRPr="00951DDB" w:rsidTr="00E37DED">
        <w:tc>
          <w:tcPr>
            <w:tcW w:w="534" w:type="dxa"/>
          </w:tcPr>
          <w:p w:rsidR="00B43A73" w:rsidRDefault="00AF6C95" w:rsidP="007968F8">
            <w:pPr>
              <w:jc w:val="center"/>
            </w:pPr>
            <w:r>
              <w:t>19</w:t>
            </w:r>
          </w:p>
        </w:tc>
        <w:tc>
          <w:tcPr>
            <w:tcW w:w="3827" w:type="dxa"/>
          </w:tcPr>
          <w:p w:rsidR="00B43A73" w:rsidRDefault="00B43A73" w:rsidP="008C6B66">
            <w:pPr>
              <w:jc w:val="both"/>
              <w:rPr>
                <w:rFonts w:eastAsia="Calibri"/>
                <w:lang w:eastAsia="en-US"/>
              </w:rPr>
            </w:pPr>
            <w:r>
              <w:t xml:space="preserve">Проведення моніторингових досліджень участі вчителів </w:t>
            </w:r>
            <w:r>
              <w:rPr>
                <w:spacing w:val="-1"/>
              </w:rPr>
              <w:t xml:space="preserve">методичного </w:t>
            </w:r>
            <w:r>
              <w:t>об'єднання у фахових заходах, конкурсах, публікаціях,  онлайн-освіті</w:t>
            </w:r>
          </w:p>
        </w:tc>
        <w:tc>
          <w:tcPr>
            <w:tcW w:w="1701" w:type="dxa"/>
          </w:tcPr>
          <w:p w:rsidR="00B43A73" w:rsidRDefault="004E07A5" w:rsidP="007968F8">
            <w:pPr>
              <w:jc w:val="center"/>
            </w:pPr>
            <w:r>
              <w:t>Грудень 2024</w:t>
            </w:r>
            <w:r w:rsidR="00B43A73">
              <w:t xml:space="preserve"> року,</w:t>
            </w:r>
          </w:p>
          <w:p w:rsidR="00B43A73" w:rsidRDefault="007968F8" w:rsidP="007968F8">
            <w:pPr>
              <w:jc w:val="center"/>
              <w:rPr>
                <w:lang w:eastAsia="ru-RU"/>
              </w:rPr>
            </w:pPr>
            <w:r>
              <w:t>червень</w:t>
            </w:r>
          </w:p>
          <w:p w:rsidR="00B43A73" w:rsidRDefault="004E07A5" w:rsidP="007968F8">
            <w:pPr>
              <w:jc w:val="center"/>
            </w:pPr>
            <w:r>
              <w:t>2025</w:t>
            </w:r>
            <w:r w:rsidR="00B43A73">
              <w:t xml:space="preserve"> року</w:t>
            </w:r>
          </w:p>
        </w:tc>
        <w:tc>
          <w:tcPr>
            <w:tcW w:w="2268" w:type="dxa"/>
          </w:tcPr>
          <w:p w:rsidR="00B43A73" w:rsidRDefault="00B43A73" w:rsidP="00475558">
            <w:pPr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Кривошлик Л.М.</w:t>
            </w:r>
          </w:p>
        </w:tc>
        <w:tc>
          <w:tcPr>
            <w:tcW w:w="1524" w:type="dxa"/>
          </w:tcPr>
          <w:p w:rsidR="00B43A73" w:rsidRPr="00951DDB" w:rsidRDefault="00B43A73" w:rsidP="00475558">
            <w:pPr>
              <w:jc w:val="center"/>
            </w:pPr>
          </w:p>
        </w:tc>
      </w:tr>
      <w:tr w:rsidR="00475558" w:rsidRPr="00951DDB" w:rsidTr="00E37DED">
        <w:tc>
          <w:tcPr>
            <w:tcW w:w="534" w:type="dxa"/>
          </w:tcPr>
          <w:p w:rsidR="00475558" w:rsidRPr="00951DDB" w:rsidRDefault="00AF6C95" w:rsidP="007968F8">
            <w:pPr>
              <w:jc w:val="center"/>
            </w:pPr>
            <w:r>
              <w:t>20</w:t>
            </w:r>
          </w:p>
        </w:tc>
        <w:tc>
          <w:tcPr>
            <w:tcW w:w="3827" w:type="dxa"/>
          </w:tcPr>
          <w:p w:rsidR="00475558" w:rsidRPr="00951DDB" w:rsidRDefault="00951DDB" w:rsidP="00BA0B7B">
            <w:pPr>
              <w:jc w:val="both"/>
            </w:pPr>
            <w:r w:rsidRPr="00951DDB">
              <w:rPr>
                <w:rFonts w:eastAsia="Calibri"/>
              </w:rPr>
              <w:t xml:space="preserve">Проведення аналізу ефективності </w:t>
            </w:r>
            <w:r w:rsidR="00BA0B7B" w:rsidRPr="00951DDB">
              <w:rPr>
                <w:rFonts w:eastAsia="Calibri"/>
              </w:rPr>
              <w:t xml:space="preserve">роботи методичного об’єднання за </w:t>
            </w:r>
            <w:r w:rsidR="004E07A5">
              <w:rPr>
                <w:rFonts w:eastAsia="Calibri"/>
              </w:rPr>
              <w:t>2024/2025</w:t>
            </w:r>
            <w:r w:rsidR="00BA0B7B" w:rsidRPr="00951DDB">
              <w:rPr>
                <w:rFonts w:eastAsia="Calibri"/>
              </w:rPr>
              <w:t xml:space="preserve"> навчальний рік.</w:t>
            </w:r>
            <w:r w:rsidR="00920B7C" w:rsidRPr="00951DDB">
              <w:rPr>
                <w:rFonts w:eastAsia="Calibri"/>
                <w:lang w:val="ru-RU"/>
              </w:rPr>
              <w:t xml:space="preserve"> Слухання творчих звітів з саморозвитку вчителів</w:t>
            </w:r>
            <w:r w:rsidR="00920B7C" w:rsidRPr="00951DDB">
              <w:rPr>
                <w:rFonts w:eastAsia="Calibri"/>
              </w:rPr>
              <w:t xml:space="preserve"> методичного об’єднання</w:t>
            </w:r>
            <w:r w:rsidR="00920B7C" w:rsidRPr="00951DDB">
              <w:rPr>
                <w:rFonts w:eastAsia="Calibri"/>
                <w:lang w:val="ru-RU"/>
              </w:rPr>
              <w:t>.</w:t>
            </w:r>
            <w:r w:rsidR="00BA0B7B" w:rsidRPr="00951DDB">
              <w:rPr>
                <w:rFonts w:eastAsia="Calibri"/>
              </w:rPr>
              <w:t xml:space="preserve"> Визнач</w:t>
            </w:r>
            <w:r w:rsidR="00866AD1">
              <w:rPr>
                <w:rFonts w:eastAsia="Calibri"/>
              </w:rPr>
              <w:t>ення перспективних задач на 2024/2025</w:t>
            </w:r>
            <w:r w:rsidR="00BA0B7B" w:rsidRPr="00951DDB">
              <w:rPr>
                <w:rFonts w:eastAsia="Calibri"/>
              </w:rPr>
              <w:t xml:space="preserve"> навчальний рік</w:t>
            </w:r>
          </w:p>
        </w:tc>
        <w:tc>
          <w:tcPr>
            <w:tcW w:w="1701" w:type="dxa"/>
          </w:tcPr>
          <w:p w:rsidR="00475558" w:rsidRPr="00951DDB" w:rsidRDefault="00BA0B7B" w:rsidP="007968F8">
            <w:pPr>
              <w:jc w:val="center"/>
            </w:pPr>
            <w:r w:rsidRPr="00951DDB">
              <w:t>Червень</w:t>
            </w:r>
          </w:p>
          <w:p w:rsidR="00BA0B7B" w:rsidRPr="00951DDB" w:rsidRDefault="004E07A5" w:rsidP="007968F8">
            <w:pPr>
              <w:jc w:val="center"/>
            </w:pPr>
            <w:r>
              <w:t>2025</w:t>
            </w:r>
            <w:r w:rsidR="00BA0B7B" w:rsidRPr="00951DDB">
              <w:t xml:space="preserve"> року</w:t>
            </w:r>
          </w:p>
        </w:tc>
        <w:tc>
          <w:tcPr>
            <w:tcW w:w="2268" w:type="dxa"/>
          </w:tcPr>
          <w:p w:rsidR="00475558" w:rsidRPr="00951DDB" w:rsidRDefault="00866AD1" w:rsidP="00BA0B7B">
            <w:pPr>
              <w:jc w:val="center"/>
            </w:pPr>
            <w:r>
              <w:rPr>
                <w:rFonts w:eastAsia="Calibri"/>
                <w:lang w:val="ru-RU" w:eastAsia="en-US"/>
              </w:rPr>
              <w:t xml:space="preserve">Кривошлик Л.М., </w:t>
            </w:r>
            <w:r w:rsidR="00BA0B7B" w:rsidRPr="00951DDB">
              <w:rPr>
                <w:rFonts w:eastAsia="Calibri"/>
              </w:rPr>
              <w:t xml:space="preserve">учителі методичного об’єднання  </w:t>
            </w:r>
          </w:p>
        </w:tc>
        <w:tc>
          <w:tcPr>
            <w:tcW w:w="1524" w:type="dxa"/>
          </w:tcPr>
          <w:p w:rsidR="00475558" w:rsidRPr="00951DDB" w:rsidRDefault="00475558" w:rsidP="00475558">
            <w:pPr>
              <w:jc w:val="center"/>
            </w:pPr>
          </w:p>
        </w:tc>
      </w:tr>
      <w:tr w:rsidR="004E07A5" w:rsidRPr="00951DDB" w:rsidTr="00E37DED">
        <w:tc>
          <w:tcPr>
            <w:tcW w:w="534" w:type="dxa"/>
          </w:tcPr>
          <w:p w:rsidR="004E07A5" w:rsidRPr="004E07A5" w:rsidRDefault="004E07A5" w:rsidP="007968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827" w:type="dxa"/>
          </w:tcPr>
          <w:p w:rsidR="004E07A5" w:rsidRPr="004E07A5" w:rsidRDefault="004E07A5" w:rsidP="00BA0B7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Узагальнення педагогічного досвіду вчителя початкових класів Семикоз В.О.</w:t>
            </w:r>
          </w:p>
        </w:tc>
        <w:tc>
          <w:tcPr>
            <w:tcW w:w="1701" w:type="dxa"/>
          </w:tcPr>
          <w:p w:rsidR="004E07A5" w:rsidRPr="00951DDB" w:rsidRDefault="004E07A5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t>Упродовж</w:t>
            </w:r>
          </w:p>
          <w:p w:rsidR="004E07A5" w:rsidRPr="00951DDB" w:rsidRDefault="004E07A5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2024/2025</w:t>
            </w:r>
          </w:p>
          <w:p w:rsidR="004E07A5" w:rsidRPr="00951DDB" w:rsidRDefault="004E07A5" w:rsidP="007968F8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951DDB">
              <w:rPr>
                <w:rFonts w:eastAsia="Calibri"/>
              </w:rPr>
              <w:t>навчального</w:t>
            </w:r>
          </w:p>
          <w:p w:rsidR="004E07A5" w:rsidRPr="00951DDB" w:rsidRDefault="004E07A5" w:rsidP="007968F8">
            <w:pPr>
              <w:jc w:val="center"/>
            </w:pPr>
            <w:r w:rsidRPr="00951DDB">
              <w:rPr>
                <w:rFonts w:eastAsia="Calibri"/>
              </w:rPr>
              <w:t>року</w:t>
            </w:r>
          </w:p>
        </w:tc>
        <w:tc>
          <w:tcPr>
            <w:tcW w:w="2268" w:type="dxa"/>
          </w:tcPr>
          <w:p w:rsidR="004E07A5" w:rsidRPr="00951DDB" w:rsidRDefault="004E07A5" w:rsidP="004E07A5">
            <w:pPr>
              <w:rPr>
                <w:rFonts w:eastAsia="Calibri"/>
              </w:rPr>
            </w:pPr>
            <w:r w:rsidRPr="00951DDB">
              <w:rPr>
                <w:rFonts w:eastAsia="Calibri"/>
              </w:rPr>
              <w:t>Учителі методичного об’єднання</w:t>
            </w:r>
          </w:p>
          <w:p w:rsidR="004E07A5" w:rsidRDefault="004E07A5" w:rsidP="00BA0B7B">
            <w:pPr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1524" w:type="dxa"/>
          </w:tcPr>
          <w:p w:rsidR="004E07A5" w:rsidRPr="00951DDB" w:rsidRDefault="004E07A5" w:rsidP="00475558">
            <w:pPr>
              <w:jc w:val="center"/>
            </w:pPr>
          </w:p>
        </w:tc>
      </w:tr>
    </w:tbl>
    <w:p w:rsidR="00475558" w:rsidRPr="00951DDB" w:rsidRDefault="00AF6C95" w:rsidP="00475558">
      <w:r>
        <w:t>Кривошлик Л.М.</w:t>
      </w:r>
      <w:r w:rsidR="007968F8">
        <w:t>, 0665198161</w:t>
      </w:r>
      <w:bookmarkStart w:id="0" w:name="_GoBack"/>
      <w:bookmarkEnd w:id="0"/>
    </w:p>
    <w:sectPr w:rsidR="00475558" w:rsidRPr="00951DDB" w:rsidSect="00CA4C34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071" w:rsidRDefault="00E14071" w:rsidP="009851A0">
      <w:r>
        <w:separator/>
      </w:r>
    </w:p>
  </w:endnote>
  <w:endnote w:type="continuationSeparator" w:id="0">
    <w:p w:rsidR="00E14071" w:rsidRDefault="00E14071" w:rsidP="0098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071" w:rsidRDefault="00E14071" w:rsidP="009851A0">
      <w:r>
        <w:separator/>
      </w:r>
    </w:p>
  </w:footnote>
  <w:footnote w:type="continuationSeparator" w:id="0">
    <w:p w:rsidR="00E14071" w:rsidRDefault="00E14071" w:rsidP="0098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0828"/>
      <w:docPartObj>
        <w:docPartGallery w:val="Page Numbers (Top of Page)"/>
        <w:docPartUnique/>
      </w:docPartObj>
    </w:sdtPr>
    <w:sdtEndPr/>
    <w:sdtContent>
      <w:p w:rsidR="009851A0" w:rsidRDefault="009022A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8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851A0" w:rsidRDefault="009851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5F12"/>
    <w:multiLevelType w:val="multilevel"/>
    <w:tmpl w:val="AD1C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E2D"/>
    <w:rsid w:val="0006483D"/>
    <w:rsid w:val="00092508"/>
    <w:rsid w:val="001070BE"/>
    <w:rsid w:val="00131BF3"/>
    <w:rsid w:val="0017719D"/>
    <w:rsid w:val="001D2439"/>
    <w:rsid w:val="001E162C"/>
    <w:rsid w:val="001F14F7"/>
    <w:rsid w:val="00202373"/>
    <w:rsid w:val="00222718"/>
    <w:rsid w:val="00271D8D"/>
    <w:rsid w:val="00283425"/>
    <w:rsid w:val="002C5D41"/>
    <w:rsid w:val="002D05CA"/>
    <w:rsid w:val="002D214F"/>
    <w:rsid w:val="00381EF3"/>
    <w:rsid w:val="003A1545"/>
    <w:rsid w:val="003D68E7"/>
    <w:rsid w:val="0040066A"/>
    <w:rsid w:val="00404331"/>
    <w:rsid w:val="004340B1"/>
    <w:rsid w:val="00475558"/>
    <w:rsid w:val="0048579A"/>
    <w:rsid w:val="004E07A5"/>
    <w:rsid w:val="005E4918"/>
    <w:rsid w:val="005F7166"/>
    <w:rsid w:val="006139DD"/>
    <w:rsid w:val="006376B0"/>
    <w:rsid w:val="00640732"/>
    <w:rsid w:val="00673B59"/>
    <w:rsid w:val="0068466D"/>
    <w:rsid w:val="006925FC"/>
    <w:rsid w:val="006A42C9"/>
    <w:rsid w:val="006C36B0"/>
    <w:rsid w:val="006C4756"/>
    <w:rsid w:val="0074128E"/>
    <w:rsid w:val="0077364F"/>
    <w:rsid w:val="00780914"/>
    <w:rsid w:val="007968F8"/>
    <w:rsid w:val="007C4A5D"/>
    <w:rsid w:val="0084665B"/>
    <w:rsid w:val="00866AD1"/>
    <w:rsid w:val="00877857"/>
    <w:rsid w:val="008C6B66"/>
    <w:rsid w:val="008F623E"/>
    <w:rsid w:val="008F6CD5"/>
    <w:rsid w:val="009022A9"/>
    <w:rsid w:val="00920B7C"/>
    <w:rsid w:val="00951DDB"/>
    <w:rsid w:val="009851A0"/>
    <w:rsid w:val="009E7EDE"/>
    <w:rsid w:val="009F156B"/>
    <w:rsid w:val="00AA3A42"/>
    <w:rsid w:val="00AC0DCF"/>
    <w:rsid w:val="00AE557D"/>
    <w:rsid w:val="00AF6C95"/>
    <w:rsid w:val="00B16B2A"/>
    <w:rsid w:val="00B30411"/>
    <w:rsid w:val="00B346FA"/>
    <w:rsid w:val="00B43A73"/>
    <w:rsid w:val="00B546B0"/>
    <w:rsid w:val="00B603BE"/>
    <w:rsid w:val="00B85A06"/>
    <w:rsid w:val="00BA0B7B"/>
    <w:rsid w:val="00C06E2D"/>
    <w:rsid w:val="00C07080"/>
    <w:rsid w:val="00C0720C"/>
    <w:rsid w:val="00C51C5A"/>
    <w:rsid w:val="00C715DD"/>
    <w:rsid w:val="00C76A11"/>
    <w:rsid w:val="00C7781E"/>
    <w:rsid w:val="00CA4C34"/>
    <w:rsid w:val="00CC3793"/>
    <w:rsid w:val="00CC40DC"/>
    <w:rsid w:val="00CD230D"/>
    <w:rsid w:val="00CE3D78"/>
    <w:rsid w:val="00D1455C"/>
    <w:rsid w:val="00D345EF"/>
    <w:rsid w:val="00DA6548"/>
    <w:rsid w:val="00DE32BB"/>
    <w:rsid w:val="00E14071"/>
    <w:rsid w:val="00E2056B"/>
    <w:rsid w:val="00E20F27"/>
    <w:rsid w:val="00E37DED"/>
    <w:rsid w:val="00E63F8F"/>
    <w:rsid w:val="00E660AE"/>
    <w:rsid w:val="00E66D60"/>
    <w:rsid w:val="00E72356"/>
    <w:rsid w:val="00E845B0"/>
    <w:rsid w:val="00EA51DB"/>
    <w:rsid w:val="00EC76AD"/>
    <w:rsid w:val="00EE4543"/>
    <w:rsid w:val="00F452CA"/>
    <w:rsid w:val="00F47C2D"/>
    <w:rsid w:val="00F5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82AF"/>
  <w15:docId w15:val="{D4F130F3-6520-4F8F-B4A3-BB2550CD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2D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1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51A0"/>
    <w:rPr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semiHidden/>
    <w:unhideWhenUsed/>
    <w:rsid w:val="009851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51A0"/>
    <w:rPr>
      <w:sz w:val="24"/>
      <w:szCs w:val="24"/>
      <w:lang w:val="uk-UA" w:eastAsia="uk-UA"/>
    </w:rPr>
  </w:style>
  <w:style w:type="table" w:styleId="a7">
    <w:name w:val="Table Grid"/>
    <w:basedOn w:val="a1"/>
    <w:uiPriority w:val="59"/>
    <w:rsid w:val="004755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76A11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4406</Words>
  <Characters>2512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MrGoncharoff</dc:creator>
  <cp:keywords/>
  <dc:description/>
  <cp:lastModifiedBy>Лариса</cp:lastModifiedBy>
  <cp:revision>30</cp:revision>
  <dcterms:created xsi:type="dcterms:W3CDTF">2021-09-22T17:52:00Z</dcterms:created>
  <dcterms:modified xsi:type="dcterms:W3CDTF">2024-10-03T19:58:00Z</dcterms:modified>
</cp:coreProperties>
</file>